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4C" w:rsidRDefault="003860DF" w:rsidP="0019300D">
      <w:pPr>
        <w:jc w:val="center"/>
        <w:rPr>
          <w:rFonts w:ascii="Arial" w:hAnsi="Arial"/>
          <w:sz w:val="24"/>
        </w:rPr>
      </w:pPr>
      <w:r>
        <w:rPr>
          <w:rFonts w:ascii="Arial" w:hAnsi="Arial"/>
          <w:sz w:val="24"/>
        </w:rPr>
        <w:t>EGG HARBOR TOWNSHIP PUBLIC SCHOOLS</w:t>
      </w:r>
    </w:p>
    <w:p w:rsidR="00D7364C" w:rsidRPr="0056442E" w:rsidRDefault="0056442E" w:rsidP="0019300D">
      <w:pPr>
        <w:jc w:val="center"/>
        <w:rPr>
          <w:rFonts w:ascii="Arial" w:hAnsi="Arial" w:cs="Arial"/>
          <w:sz w:val="24"/>
        </w:rPr>
      </w:pPr>
      <w:r w:rsidRPr="0056442E">
        <w:rPr>
          <w:rFonts w:ascii="Arial" w:hAnsi="Arial" w:cs="Arial"/>
          <w:sz w:val="24"/>
        </w:rPr>
        <w:t>CURRICULUM</w:t>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5311CD" w:rsidRDefault="005311CD" w:rsidP="00A27BD1">
      <w:pPr>
        <w:jc w:val="both"/>
        <w:rPr>
          <w:rFonts w:ascii="Arial" w:hAnsi="Arial"/>
          <w:sz w:val="24"/>
        </w:rPr>
      </w:pPr>
    </w:p>
    <w:p w:rsidR="005311CD" w:rsidRDefault="005311CD"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r>
        <w:rPr>
          <w:rFonts w:ascii="Arial" w:hAnsi="Arial"/>
          <w:sz w:val="24"/>
        </w:rPr>
        <w:tab/>
      </w:r>
      <w:r>
        <w:rPr>
          <w:rFonts w:ascii="Arial" w:hAnsi="Arial"/>
          <w:sz w:val="24"/>
        </w:rPr>
        <w:tab/>
      </w:r>
      <w:r>
        <w:rPr>
          <w:rFonts w:ascii="Arial" w:hAnsi="Arial"/>
          <w:sz w:val="24"/>
        </w:rPr>
        <w:tab/>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Pr="00263F33" w:rsidRDefault="00BC12AC" w:rsidP="0019300D">
      <w:pPr>
        <w:jc w:val="center"/>
        <w:rPr>
          <w:rFonts w:ascii="Arial" w:hAnsi="Arial"/>
          <w:sz w:val="24"/>
        </w:rPr>
      </w:pPr>
      <w:r>
        <w:rPr>
          <w:rFonts w:ascii="Arial" w:hAnsi="Arial"/>
          <w:b/>
          <w:sz w:val="24"/>
        </w:rPr>
        <w:t>CP Hi</w:t>
      </w:r>
      <w:r w:rsidR="00263F33" w:rsidRPr="00263F33">
        <w:rPr>
          <w:rFonts w:ascii="Arial" w:hAnsi="Arial"/>
          <w:b/>
          <w:sz w:val="24"/>
        </w:rPr>
        <w:t>spanohablantes 2</w:t>
      </w:r>
    </w:p>
    <w:p w:rsidR="00D7364C" w:rsidRPr="00263F33" w:rsidRDefault="00D7364C" w:rsidP="00A27BD1">
      <w:pPr>
        <w:jc w:val="both"/>
        <w:rPr>
          <w:rFonts w:ascii="Arial" w:hAnsi="Arial"/>
          <w:sz w:val="24"/>
        </w:rPr>
      </w:pPr>
    </w:p>
    <w:p w:rsidR="00D7364C" w:rsidRPr="00263F33" w:rsidRDefault="00D7364C" w:rsidP="00A27BD1">
      <w:pPr>
        <w:jc w:val="both"/>
        <w:rPr>
          <w:rFonts w:ascii="Arial" w:hAnsi="Arial"/>
          <w:sz w:val="24"/>
        </w:rPr>
      </w:pPr>
    </w:p>
    <w:p w:rsidR="00D7364C" w:rsidRPr="00263F33" w:rsidRDefault="00D7364C" w:rsidP="00A27BD1">
      <w:pPr>
        <w:jc w:val="both"/>
        <w:rPr>
          <w:rFonts w:ascii="Arial" w:hAnsi="Arial"/>
          <w:sz w:val="24"/>
        </w:rPr>
      </w:pPr>
    </w:p>
    <w:p w:rsidR="00D7364C" w:rsidRPr="00263F33" w:rsidRDefault="00D7364C" w:rsidP="00A27BD1">
      <w:pPr>
        <w:jc w:val="both"/>
        <w:rPr>
          <w:rFonts w:ascii="Arial" w:hAnsi="Arial"/>
          <w:sz w:val="24"/>
        </w:rPr>
      </w:pPr>
    </w:p>
    <w:p w:rsidR="00D7364C" w:rsidRPr="00263F33" w:rsidRDefault="00D7364C" w:rsidP="00A27BD1">
      <w:pPr>
        <w:jc w:val="both"/>
        <w:rPr>
          <w:rFonts w:ascii="Arial" w:hAnsi="Arial"/>
          <w:sz w:val="24"/>
        </w:rPr>
      </w:pPr>
    </w:p>
    <w:p w:rsidR="00D7364C" w:rsidRPr="00263F33" w:rsidRDefault="00D7364C" w:rsidP="00A27BD1">
      <w:pPr>
        <w:tabs>
          <w:tab w:val="left" w:pos="4500"/>
        </w:tabs>
        <w:jc w:val="both"/>
        <w:rPr>
          <w:rFonts w:ascii="Arial" w:hAnsi="Arial"/>
          <w:sz w:val="24"/>
        </w:rPr>
      </w:pPr>
      <w:r w:rsidRPr="00263F33">
        <w:rPr>
          <w:rFonts w:ascii="Arial" w:hAnsi="Arial"/>
          <w:sz w:val="24"/>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t>Length of Course:</w:t>
      </w:r>
      <w:r w:rsidRPr="00263F33">
        <w:rPr>
          <w:rFonts w:ascii="Arial" w:hAnsi="Arial"/>
          <w:sz w:val="24"/>
        </w:rPr>
        <w:tab/>
      </w:r>
      <w:r w:rsidRPr="00263F33">
        <w:rPr>
          <w:rFonts w:ascii="Arial" w:hAnsi="Arial"/>
          <w:sz w:val="24"/>
          <w:u w:val="single"/>
        </w:rPr>
        <w:t>Full Year</w:t>
      </w:r>
      <w:r w:rsidRPr="00263F33">
        <w:rPr>
          <w:rFonts w:ascii="Arial" w:hAnsi="Arial"/>
          <w:sz w:val="24"/>
          <w:u w:val="single"/>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t>Elective / Required:</w:t>
      </w:r>
      <w:r w:rsidRPr="00263F33">
        <w:rPr>
          <w:rFonts w:ascii="Arial" w:hAnsi="Arial"/>
          <w:sz w:val="24"/>
        </w:rPr>
        <w:tab/>
      </w:r>
      <w:r w:rsidR="00263F33" w:rsidRPr="00263F33">
        <w:rPr>
          <w:rFonts w:ascii="Arial" w:hAnsi="Arial"/>
          <w:sz w:val="24"/>
          <w:u w:val="single"/>
        </w:rPr>
        <w:t>Elective</w:t>
      </w:r>
      <w:r w:rsidRPr="00263F33">
        <w:rPr>
          <w:rFonts w:ascii="Arial" w:hAnsi="Arial"/>
          <w:sz w:val="24"/>
          <w:u w:val="single"/>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t>Schools:</w:t>
      </w:r>
      <w:r w:rsidRPr="00263F33">
        <w:rPr>
          <w:rFonts w:ascii="Arial" w:hAnsi="Arial"/>
          <w:sz w:val="24"/>
        </w:rPr>
        <w:tab/>
      </w:r>
      <w:r w:rsidR="00263F33" w:rsidRPr="00263F33">
        <w:rPr>
          <w:rFonts w:ascii="Arial" w:hAnsi="Arial"/>
          <w:sz w:val="24"/>
          <w:u w:val="single"/>
        </w:rPr>
        <w:t>H</w:t>
      </w:r>
      <w:r w:rsidR="00924BE8">
        <w:rPr>
          <w:rFonts w:ascii="Arial" w:hAnsi="Arial"/>
          <w:sz w:val="24"/>
          <w:u w:val="single"/>
        </w:rPr>
        <w:t>i</w:t>
      </w:r>
      <w:r w:rsidR="00263F33" w:rsidRPr="00263F33">
        <w:rPr>
          <w:rFonts w:ascii="Arial" w:hAnsi="Arial"/>
          <w:sz w:val="24"/>
          <w:u w:val="single"/>
        </w:rPr>
        <w:t>gh S</w:t>
      </w:r>
      <w:r w:rsidRPr="00263F33">
        <w:rPr>
          <w:rFonts w:ascii="Arial" w:hAnsi="Arial"/>
          <w:sz w:val="24"/>
          <w:u w:val="single"/>
        </w:rPr>
        <w:t>chool</w:t>
      </w:r>
      <w:r w:rsidRPr="00263F33">
        <w:rPr>
          <w:rFonts w:ascii="Arial" w:hAnsi="Arial"/>
          <w:sz w:val="24"/>
          <w:u w:val="single"/>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r>
    </w:p>
    <w:p w:rsidR="00D7364C" w:rsidRPr="00263F33" w:rsidRDefault="00D7364C" w:rsidP="00A27BD1">
      <w:pPr>
        <w:tabs>
          <w:tab w:val="left" w:pos="1440"/>
          <w:tab w:val="left" w:pos="4320"/>
          <w:tab w:val="left" w:pos="7920"/>
          <w:tab w:val="left" w:pos="8370"/>
        </w:tabs>
        <w:jc w:val="both"/>
        <w:rPr>
          <w:rFonts w:ascii="Arial" w:hAnsi="Arial"/>
          <w:sz w:val="24"/>
          <w:u w:val="single"/>
        </w:rPr>
      </w:pPr>
      <w:r w:rsidRPr="00263F33">
        <w:rPr>
          <w:rFonts w:ascii="Arial" w:hAnsi="Arial"/>
          <w:sz w:val="24"/>
        </w:rPr>
        <w:tab/>
        <w:t>Student Eligibility:</w:t>
      </w:r>
      <w:r w:rsidRPr="00263F33">
        <w:rPr>
          <w:rFonts w:ascii="Arial" w:hAnsi="Arial"/>
          <w:sz w:val="24"/>
        </w:rPr>
        <w:tab/>
      </w:r>
      <w:r w:rsidR="00C178BB" w:rsidRPr="00263F33">
        <w:rPr>
          <w:rFonts w:ascii="Arial" w:hAnsi="Arial"/>
          <w:sz w:val="24"/>
          <w:u w:val="single"/>
        </w:rPr>
        <w:t>Grade</w:t>
      </w:r>
      <w:r w:rsidR="005B470D" w:rsidRPr="00263F33">
        <w:rPr>
          <w:rFonts w:ascii="Arial" w:hAnsi="Arial"/>
          <w:sz w:val="24"/>
          <w:u w:val="single"/>
        </w:rPr>
        <w:t>s</w:t>
      </w:r>
      <w:r w:rsidR="00C178BB" w:rsidRPr="00263F33">
        <w:rPr>
          <w:rFonts w:ascii="Arial" w:hAnsi="Arial"/>
          <w:sz w:val="24"/>
          <w:u w:val="single"/>
        </w:rPr>
        <w:t xml:space="preserve"> </w:t>
      </w:r>
      <w:r w:rsidR="00263F33" w:rsidRPr="00263F33">
        <w:rPr>
          <w:rFonts w:ascii="Arial" w:hAnsi="Arial"/>
          <w:sz w:val="24"/>
          <w:u w:val="single"/>
        </w:rPr>
        <w:t>10-11-12</w:t>
      </w:r>
      <w:r w:rsidR="00C178BB" w:rsidRPr="00263F33">
        <w:rPr>
          <w:rFonts w:ascii="Arial" w:hAnsi="Arial"/>
          <w:sz w:val="24"/>
          <w:u w:val="single"/>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t>Credit Value:</w:t>
      </w:r>
      <w:r w:rsidRPr="00263F33">
        <w:rPr>
          <w:rFonts w:ascii="Arial" w:hAnsi="Arial"/>
          <w:sz w:val="24"/>
        </w:rPr>
        <w:tab/>
      </w:r>
      <w:r w:rsidR="00263F33" w:rsidRPr="00263F33">
        <w:rPr>
          <w:rFonts w:ascii="Arial" w:hAnsi="Arial"/>
          <w:sz w:val="24"/>
          <w:u w:val="single"/>
        </w:rPr>
        <w:t>5</w:t>
      </w:r>
      <w:r w:rsidRPr="00263F33">
        <w:rPr>
          <w:rFonts w:ascii="Arial" w:hAnsi="Arial"/>
          <w:sz w:val="24"/>
          <w:u w:val="single"/>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r>
    </w:p>
    <w:p w:rsidR="00D7364C" w:rsidRDefault="00D7364C" w:rsidP="00A27BD1">
      <w:pPr>
        <w:tabs>
          <w:tab w:val="left" w:pos="1440"/>
          <w:tab w:val="left" w:pos="4320"/>
          <w:tab w:val="left" w:pos="7920"/>
          <w:tab w:val="left" w:pos="8370"/>
        </w:tabs>
        <w:jc w:val="both"/>
        <w:rPr>
          <w:rFonts w:ascii="Arial" w:hAnsi="Arial"/>
          <w:sz w:val="24"/>
          <w:u w:val="single"/>
        </w:rPr>
      </w:pPr>
      <w:r>
        <w:rPr>
          <w:rFonts w:ascii="Arial" w:hAnsi="Arial"/>
          <w:sz w:val="24"/>
        </w:rPr>
        <w:tab/>
        <w:t>Date Approved:</w:t>
      </w:r>
      <w:r>
        <w:rPr>
          <w:rFonts w:ascii="Arial" w:hAnsi="Arial"/>
          <w:sz w:val="24"/>
        </w:rPr>
        <w:tab/>
      </w:r>
      <w:r w:rsidR="00C178BB">
        <w:rPr>
          <w:rFonts w:ascii="Arial" w:hAnsi="Arial"/>
          <w:sz w:val="24"/>
          <w:u w:val="single"/>
        </w:rPr>
        <w:tab/>
      </w:r>
    </w:p>
    <w:p w:rsidR="00C178BB" w:rsidRDefault="00C178BB" w:rsidP="00A27BD1">
      <w:pPr>
        <w:tabs>
          <w:tab w:val="left" w:pos="1440"/>
          <w:tab w:val="left" w:pos="4320"/>
          <w:tab w:val="left" w:pos="7920"/>
          <w:tab w:val="left" w:pos="8370"/>
        </w:tabs>
        <w:jc w:val="both"/>
        <w:rPr>
          <w:rFonts w:ascii="Arial" w:hAnsi="Arial"/>
          <w:sz w:val="24"/>
          <w:u w:val="single"/>
        </w:rPr>
      </w:pPr>
    </w:p>
    <w:p w:rsidR="00C178BB" w:rsidRPr="00C178BB" w:rsidRDefault="00C178BB" w:rsidP="00A27BD1">
      <w:pPr>
        <w:tabs>
          <w:tab w:val="left" w:pos="1440"/>
          <w:tab w:val="left" w:pos="4320"/>
          <w:tab w:val="left" w:pos="7920"/>
          <w:tab w:val="left" w:pos="8370"/>
        </w:tabs>
        <w:jc w:val="both"/>
        <w:rPr>
          <w:rFonts w:ascii="Arial" w:hAnsi="Arial"/>
          <w:sz w:val="24"/>
          <w:u w:val="single"/>
        </w:rPr>
        <w:sectPr w:rsidR="00C178BB" w:rsidRPr="00C178BB" w:rsidSect="00D7364C">
          <w:headerReference w:type="even" r:id="rId7"/>
          <w:headerReference w:type="default" r:id="rId8"/>
          <w:headerReference w:type="first" r:id="rId9"/>
          <w:pgSz w:w="12240" w:h="15840"/>
          <w:pgMar w:top="1440" w:right="1440" w:bottom="1440" w:left="1440" w:header="720" w:footer="720" w:gutter="0"/>
          <w:pgNumType w:start="1"/>
          <w:cols w:space="720"/>
          <w:titlePg/>
        </w:sectPr>
      </w:pPr>
    </w:p>
    <w:p w:rsidR="00D7364C" w:rsidRPr="00E22EDE" w:rsidRDefault="00D7364C" w:rsidP="00A27BD1">
      <w:pPr>
        <w:jc w:val="both"/>
        <w:rPr>
          <w:rFonts w:ascii="Arial" w:hAnsi="Arial"/>
          <w:b/>
          <w:sz w:val="24"/>
        </w:rPr>
      </w:pPr>
      <w:r w:rsidRPr="00E22EDE">
        <w:rPr>
          <w:rFonts w:ascii="Arial" w:hAnsi="Arial"/>
          <w:b/>
          <w:sz w:val="24"/>
        </w:rPr>
        <w:lastRenderedPageBreak/>
        <w:t>TABLE OF CONTENTS</w:t>
      </w:r>
    </w:p>
    <w:p w:rsidR="00D7364C" w:rsidRPr="00E22EDE" w:rsidRDefault="00D7364C" w:rsidP="00A27BD1">
      <w:pPr>
        <w:tabs>
          <w:tab w:val="left" w:pos="360"/>
          <w:tab w:val="right" w:pos="7560"/>
          <w:tab w:val="right" w:pos="8460"/>
        </w:tabs>
        <w:jc w:val="both"/>
        <w:rPr>
          <w:rFonts w:ascii="Arial" w:hAnsi="Arial"/>
          <w:sz w:val="24"/>
        </w:rPr>
      </w:pPr>
    </w:p>
    <w:tbl>
      <w:tblPr>
        <w:tblpPr w:topFromText="180" w:bottomFromText="180" w:vertAnchor="text" w:tblpX="1" w:tblpYSpec="bottom"/>
        <w:tblOverlap w:val="never"/>
        <w:tblW w:w="0" w:type="auto"/>
        <w:tblLook w:val="01E0" w:firstRow="1" w:lastRow="1" w:firstColumn="1" w:lastColumn="1" w:noHBand="0" w:noVBand="0"/>
      </w:tblPr>
      <w:tblGrid>
        <w:gridCol w:w="8748"/>
        <w:gridCol w:w="720"/>
      </w:tblGrid>
      <w:tr w:rsidR="00E22EDE" w:rsidRPr="00E22EDE" w:rsidTr="00D7364C">
        <w:tc>
          <w:tcPr>
            <w:tcW w:w="8748" w:type="dxa"/>
          </w:tcPr>
          <w:p w:rsidR="0053463F" w:rsidRPr="00E22EDE" w:rsidRDefault="0053463F" w:rsidP="00A27BD1">
            <w:pPr>
              <w:tabs>
                <w:tab w:val="left" w:pos="360"/>
                <w:tab w:val="right" w:pos="7560"/>
                <w:tab w:val="right" w:pos="8460"/>
              </w:tabs>
              <w:jc w:val="both"/>
              <w:rPr>
                <w:rFonts w:ascii="Arial" w:hAnsi="Arial"/>
                <w:sz w:val="24"/>
              </w:rPr>
            </w:pPr>
            <w:r w:rsidRPr="00E22EDE">
              <w:rPr>
                <w:rFonts w:ascii="Arial" w:hAnsi="Arial"/>
                <w:sz w:val="24"/>
              </w:rPr>
              <w:t xml:space="preserve">Mission Statement </w:t>
            </w:r>
            <w:r w:rsidRPr="00E22EDE">
              <w:rPr>
                <w:rFonts w:ascii="Arial" w:hAnsi="Arial"/>
                <w:sz w:val="24"/>
                <w:u w:val="dash"/>
              </w:rPr>
              <w:tab/>
            </w:r>
            <w:r w:rsidRPr="00E22EDE">
              <w:rPr>
                <w:rFonts w:ascii="Arial" w:hAnsi="Arial"/>
                <w:sz w:val="24"/>
                <w:u w:val="dash"/>
              </w:rPr>
              <w:tab/>
            </w:r>
          </w:p>
          <w:p w:rsidR="0053463F" w:rsidRPr="00E22EDE" w:rsidRDefault="0053463F" w:rsidP="00A27BD1">
            <w:pPr>
              <w:tabs>
                <w:tab w:val="left" w:pos="360"/>
                <w:tab w:val="right" w:pos="7560"/>
                <w:tab w:val="right" w:pos="8460"/>
              </w:tabs>
              <w:jc w:val="both"/>
              <w:rPr>
                <w:rFonts w:ascii="Arial" w:hAnsi="Arial"/>
                <w:sz w:val="24"/>
              </w:rPr>
            </w:pPr>
          </w:p>
          <w:p w:rsidR="0056442E" w:rsidRPr="00E22EDE" w:rsidRDefault="0056442E" w:rsidP="00A27BD1">
            <w:pPr>
              <w:tabs>
                <w:tab w:val="left" w:pos="360"/>
                <w:tab w:val="right" w:pos="7560"/>
                <w:tab w:val="right" w:pos="8460"/>
              </w:tabs>
              <w:jc w:val="both"/>
              <w:rPr>
                <w:rFonts w:ascii="Arial" w:hAnsi="Arial"/>
                <w:sz w:val="24"/>
              </w:rPr>
            </w:pPr>
            <w:r w:rsidRPr="00E22EDE">
              <w:rPr>
                <w:rFonts w:ascii="Arial" w:hAnsi="Arial"/>
                <w:sz w:val="24"/>
              </w:rPr>
              <w:t>Philosophy</w:t>
            </w:r>
            <w:r w:rsidR="0018375F" w:rsidRPr="00E22EDE">
              <w:rPr>
                <w:rFonts w:ascii="Arial" w:hAnsi="Arial"/>
                <w:sz w:val="24"/>
              </w:rPr>
              <w:t xml:space="preserve"> </w:t>
            </w:r>
            <w:r w:rsidR="0018375F" w:rsidRPr="00E22EDE">
              <w:rPr>
                <w:rFonts w:ascii="Arial" w:hAnsi="Arial"/>
                <w:sz w:val="24"/>
                <w:u w:val="dash"/>
              </w:rPr>
              <w:tab/>
            </w:r>
            <w:r w:rsidR="0018375F" w:rsidRPr="00E22EDE">
              <w:rPr>
                <w:rFonts w:ascii="Arial" w:hAnsi="Arial"/>
                <w:sz w:val="24"/>
                <w:u w:val="dash"/>
              </w:rPr>
              <w:tab/>
            </w:r>
          </w:p>
          <w:p w:rsidR="0056442E" w:rsidRPr="00E22EDE" w:rsidRDefault="0056442E" w:rsidP="00A27BD1">
            <w:pPr>
              <w:tabs>
                <w:tab w:val="left" w:pos="360"/>
                <w:tab w:val="right" w:pos="7560"/>
                <w:tab w:val="right" w:pos="8460"/>
              </w:tabs>
              <w:jc w:val="both"/>
              <w:rPr>
                <w:rFonts w:ascii="Arial" w:hAnsi="Arial"/>
                <w:sz w:val="24"/>
              </w:rPr>
            </w:pPr>
          </w:p>
          <w:p w:rsidR="00D7364C" w:rsidRPr="00E22EDE" w:rsidRDefault="00D7364C" w:rsidP="00A27BD1">
            <w:pPr>
              <w:tabs>
                <w:tab w:val="left" w:pos="360"/>
                <w:tab w:val="right" w:pos="7560"/>
                <w:tab w:val="right" w:pos="8460"/>
              </w:tabs>
              <w:jc w:val="both"/>
              <w:rPr>
                <w:rFonts w:ascii="Arial" w:hAnsi="Arial"/>
                <w:sz w:val="24"/>
              </w:rPr>
            </w:pPr>
            <w:r w:rsidRPr="00E22EDE">
              <w:rPr>
                <w:rFonts w:ascii="Arial" w:hAnsi="Arial"/>
                <w:sz w:val="24"/>
              </w:rPr>
              <w:t>Statement of Purpose</w:t>
            </w:r>
            <w:r w:rsidRPr="00E22EDE">
              <w:rPr>
                <w:rFonts w:ascii="Arial" w:hAnsi="Arial"/>
                <w:sz w:val="24"/>
                <w:u w:val="dash"/>
              </w:rPr>
              <w:tab/>
            </w:r>
            <w:r w:rsidRPr="00E22EDE">
              <w:rPr>
                <w:rFonts w:ascii="Arial" w:hAnsi="Arial"/>
                <w:sz w:val="24"/>
                <w:u w:val="dash"/>
              </w:rPr>
              <w:tab/>
            </w:r>
          </w:p>
        </w:tc>
        <w:tc>
          <w:tcPr>
            <w:tcW w:w="720" w:type="dxa"/>
          </w:tcPr>
          <w:p w:rsidR="0018375F" w:rsidRPr="00E22EDE" w:rsidRDefault="00D7364C" w:rsidP="00A27BD1">
            <w:pPr>
              <w:tabs>
                <w:tab w:val="left" w:pos="360"/>
                <w:tab w:val="right" w:pos="7560"/>
                <w:tab w:val="right" w:pos="8460"/>
              </w:tabs>
              <w:jc w:val="both"/>
              <w:rPr>
                <w:rFonts w:ascii="Arial" w:hAnsi="Arial"/>
                <w:sz w:val="24"/>
              </w:rPr>
            </w:pPr>
            <w:r w:rsidRPr="00E22EDE">
              <w:rPr>
                <w:rFonts w:ascii="Arial" w:hAnsi="Arial"/>
                <w:sz w:val="24"/>
              </w:rPr>
              <w:t>3</w:t>
            </w:r>
          </w:p>
          <w:p w:rsidR="0018375F" w:rsidRPr="00E22EDE" w:rsidRDefault="0018375F" w:rsidP="00A27BD1">
            <w:pPr>
              <w:jc w:val="both"/>
              <w:rPr>
                <w:rFonts w:ascii="Arial" w:hAnsi="Arial"/>
                <w:sz w:val="24"/>
              </w:rPr>
            </w:pPr>
          </w:p>
          <w:p w:rsidR="0053463F" w:rsidRPr="00E22EDE" w:rsidRDefault="0018375F" w:rsidP="00A27BD1">
            <w:pPr>
              <w:jc w:val="both"/>
              <w:rPr>
                <w:rFonts w:ascii="Arial" w:hAnsi="Arial"/>
                <w:sz w:val="24"/>
              </w:rPr>
            </w:pPr>
            <w:r w:rsidRPr="00E22EDE">
              <w:rPr>
                <w:rFonts w:ascii="Arial" w:hAnsi="Arial"/>
                <w:sz w:val="24"/>
              </w:rPr>
              <w:t>3</w:t>
            </w:r>
          </w:p>
          <w:p w:rsidR="0053463F" w:rsidRPr="00E22EDE" w:rsidRDefault="0053463F" w:rsidP="00A27BD1">
            <w:pPr>
              <w:jc w:val="both"/>
              <w:rPr>
                <w:rFonts w:ascii="Arial" w:hAnsi="Arial"/>
                <w:sz w:val="24"/>
              </w:rPr>
            </w:pPr>
          </w:p>
          <w:p w:rsidR="00D7364C" w:rsidRPr="00E22EDE" w:rsidRDefault="0053463F" w:rsidP="00A27BD1">
            <w:pPr>
              <w:jc w:val="both"/>
              <w:rPr>
                <w:rFonts w:ascii="Arial" w:hAnsi="Arial"/>
                <w:sz w:val="24"/>
              </w:rPr>
            </w:pPr>
            <w:r w:rsidRPr="00E22EDE">
              <w:rPr>
                <w:rFonts w:ascii="Arial" w:hAnsi="Arial"/>
                <w:sz w:val="24"/>
              </w:rPr>
              <w:t>3</w:t>
            </w:r>
          </w:p>
        </w:tc>
      </w:tr>
      <w:tr w:rsidR="00E22EDE" w:rsidRPr="00E22EDE" w:rsidTr="00D7364C">
        <w:tc>
          <w:tcPr>
            <w:tcW w:w="8748" w:type="dxa"/>
          </w:tcPr>
          <w:p w:rsidR="00D7364C" w:rsidRPr="00E22EDE" w:rsidRDefault="00D7364C" w:rsidP="00A27BD1">
            <w:pPr>
              <w:tabs>
                <w:tab w:val="left" w:pos="360"/>
                <w:tab w:val="right" w:pos="7560"/>
                <w:tab w:val="right" w:pos="8460"/>
              </w:tabs>
              <w:jc w:val="both"/>
              <w:rPr>
                <w:rFonts w:ascii="Arial" w:hAnsi="Arial"/>
                <w:sz w:val="24"/>
              </w:rPr>
            </w:pPr>
          </w:p>
          <w:p w:rsidR="00D7364C" w:rsidRPr="00E22EDE" w:rsidRDefault="00D7364C" w:rsidP="00A27BD1">
            <w:pPr>
              <w:tabs>
                <w:tab w:val="left" w:pos="360"/>
                <w:tab w:val="right" w:pos="7560"/>
                <w:tab w:val="right" w:pos="8460"/>
              </w:tabs>
              <w:jc w:val="both"/>
              <w:rPr>
                <w:rFonts w:ascii="Arial" w:hAnsi="Arial"/>
                <w:sz w:val="24"/>
              </w:rPr>
            </w:pPr>
            <w:r w:rsidRPr="00E22EDE">
              <w:rPr>
                <w:rFonts w:ascii="Arial" w:hAnsi="Arial"/>
                <w:sz w:val="24"/>
              </w:rPr>
              <w:t xml:space="preserve">Introduction </w:t>
            </w:r>
            <w:r w:rsidRPr="00E22EDE">
              <w:rPr>
                <w:rFonts w:ascii="Arial" w:hAnsi="Arial"/>
                <w:sz w:val="24"/>
                <w:u w:val="dash"/>
              </w:rPr>
              <w:tab/>
            </w:r>
            <w:r w:rsidRPr="00E22EDE">
              <w:rPr>
                <w:rFonts w:ascii="Arial" w:hAnsi="Arial"/>
                <w:sz w:val="24"/>
                <w:u w:val="dash"/>
              </w:rPr>
              <w:tab/>
            </w:r>
            <w:r w:rsidRPr="00E22EDE">
              <w:rPr>
                <w:rFonts w:ascii="Arial" w:hAnsi="Arial"/>
                <w:sz w:val="24"/>
                <w:u w:val="single"/>
              </w:rPr>
              <w:t xml:space="preserve">  </w:t>
            </w:r>
            <w:r w:rsidRPr="00E22EDE">
              <w:rPr>
                <w:rFonts w:ascii="Arial" w:hAnsi="Arial"/>
                <w:sz w:val="24"/>
              </w:rPr>
              <w:t xml:space="preserve">    </w:t>
            </w:r>
          </w:p>
        </w:tc>
        <w:tc>
          <w:tcPr>
            <w:tcW w:w="720" w:type="dxa"/>
          </w:tcPr>
          <w:p w:rsidR="00D7364C" w:rsidRPr="00E22EDE" w:rsidRDefault="00D7364C" w:rsidP="00A27BD1">
            <w:pPr>
              <w:tabs>
                <w:tab w:val="left" w:pos="360"/>
                <w:tab w:val="right" w:pos="7560"/>
                <w:tab w:val="right" w:pos="8460"/>
              </w:tabs>
              <w:jc w:val="both"/>
              <w:rPr>
                <w:rFonts w:ascii="Arial" w:hAnsi="Arial"/>
                <w:sz w:val="24"/>
              </w:rPr>
            </w:pPr>
          </w:p>
          <w:p w:rsidR="00D7364C" w:rsidRPr="00E22EDE" w:rsidRDefault="0053463F" w:rsidP="00A27BD1">
            <w:pPr>
              <w:tabs>
                <w:tab w:val="left" w:pos="360"/>
                <w:tab w:val="right" w:pos="7560"/>
                <w:tab w:val="right" w:pos="8460"/>
              </w:tabs>
              <w:jc w:val="both"/>
              <w:rPr>
                <w:rFonts w:ascii="Arial" w:hAnsi="Arial"/>
                <w:sz w:val="24"/>
              </w:rPr>
            </w:pPr>
            <w:r w:rsidRPr="00E22EDE">
              <w:rPr>
                <w:rFonts w:ascii="Arial" w:hAnsi="Arial"/>
                <w:sz w:val="24"/>
              </w:rPr>
              <w:t>3</w:t>
            </w:r>
          </w:p>
        </w:tc>
      </w:tr>
      <w:tr w:rsidR="00E22EDE" w:rsidRPr="00E22EDE" w:rsidTr="00D7364C">
        <w:tc>
          <w:tcPr>
            <w:tcW w:w="8748"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A27BD1">
            <w:pPr>
              <w:tabs>
                <w:tab w:val="left" w:pos="360"/>
                <w:tab w:val="right" w:pos="7560"/>
                <w:tab w:val="right" w:pos="8460"/>
              </w:tabs>
              <w:jc w:val="both"/>
              <w:rPr>
                <w:rFonts w:ascii="Arial" w:hAnsi="Arial"/>
                <w:sz w:val="24"/>
              </w:rPr>
            </w:pPr>
            <w:r w:rsidRPr="00E22EDE">
              <w:rPr>
                <w:rFonts w:ascii="Arial" w:hAnsi="Arial"/>
                <w:sz w:val="24"/>
              </w:rPr>
              <w:t xml:space="preserve">District Curriculum Template </w:t>
            </w:r>
            <w:r w:rsidRPr="00E22EDE">
              <w:rPr>
                <w:rFonts w:ascii="Arial" w:hAnsi="Arial"/>
                <w:sz w:val="24"/>
                <w:u w:val="dash"/>
              </w:rPr>
              <w:tab/>
            </w:r>
            <w:r w:rsidRPr="00E22EDE">
              <w:rPr>
                <w:rFonts w:ascii="Arial" w:hAnsi="Arial"/>
                <w:sz w:val="24"/>
                <w:u w:val="dash"/>
              </w:rPr>
              <w:tab/>
            </w:r>
            <w:r w:rsidRPr="00E22EDE">
              <w:rPr>
                <w:rFonts w:ascii="Arial" w:hAnsi="Arial"/>
                <w:sz w:val="24"/>
                <w:u w:val="single"/>
              </w:rPr>
              <w:t xml:space="preserve">  </w:t>
            </w:r>
            <w:r w:rsidRPr="00E22EDE">
              <w:rPr>
                <w:rFonts w:ascii="Arial" w:hAnsi="Arial"/>
                <w:sz w:val="24"/>
              </w:rPr>
              <w:t xml:space="preserve">    </w:t>
            </w:r>
          </w:p>
        </w:tc>
        <w:tc>
          <w:tcPr>
            <w:tcW w:w="720"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A27BD1">
            <w:pPr>
              <w:tabs>
                <w:tab w:val="left" w:pos="360"/>
                <w:tab w:val="right" w:pos="7560"/>
                <w:tab w:val="right" w:pos="8460"/>
              </w:tabs>
              <w:jc w:val="both"/>
              <w:rPr>
                <w:rFonts w:ascii="Arial" w:hAnsi="Arial"/>
                <w:sz w:val="24"/>
              </w:rPr>
            </w:pPr>
            <w:r w:rsidRPr="00E22EDE">
              <w:rPr>
                <w:rFonts w:ascii="Arial" w:hAnsi="Arial"/>
                <w:sz w:val="24"/>
              </w:rPr>
              <w:t>4</w:t>
            </w:r>
          </w:p>
        </w:tc>
      </w:tr>
      <w:tr w:rsidR="00E22EDE" w:rsidRPr="00E22EDE" w:rsidTr="00D7364C">
        <w:tc>
          <w:tcPr>
            <w:tcW w:w="8748"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A27BD1">
            <w:pPr>
              <w:tabs>
                <w:tab w:val="left" w:pos="360"/>
                <w:tab w:val="right" w:pos="7560"/>
                <w:tab w:val="right" w:pos="8460"/>
              </w:tabs>
              <w:jc w:val="both"/>
              <w:rPr>
                <w:rFonts w:ascii="Arial" w:hAnsi="Arial"/>
                <w:sz w:val="24"/>
              </w:rPr>
            </w:pPr>
            <w:r w:rsidRPr="00E22EDE">
              <w:rPr>
                <w:rFonts w:ascii="Arial" w:hAnsi="Arial"/>
                <w:sz w:val="24"/>
              </w:rPr>
              <w:t xml:space="preserve">Guiding Principles </w:t>
            </w:r>
            <w:r w:rsidRPr="00E22EDE">
              <w:rPr>
                <w:rFonts w:ascii="Arial" w:hAnsi="Arial"/>
                <w:sz w:val="24"/>
                <w:u w:val="dash"/>
              </w:rPr>
              <w:tab/>
            </w:r>
            <w:r w:rsidRPr="00E22EDE">
              <w:rPr>
                <w:rFonts w:ascii="Arial" w:hAnsi="Arial"/>
                <w:sz w:val="24"/>
                <w:u w:val="dash"/>
              </w:rPr>
              <w:tab/>
            </w:r>
            <w:r w:rsidRPr="00E22EDE">
              <w:rPr>
                <w:rFonts w:ascii="Arial" w:hAnsi="Arial"/>
                <w:sz w:val="24"/>
                <w:u w:val="single"/>
              </w:rPr>
              <w:t xml:space="preserve">  </w:t>
            </w:r>
            <w:r w:rsidRPr="00E22EDE">
              <w:rPr>
                <w:rFonts w:ascii="Arial" w:hAnsi="Arial"/>
                <w:sz w:val="24"/>
              </w:rPr>
              <w:t xml:space="preserve">    </w:t>
            </w:r>
          </w:p>
        </w:tc>
        <w:tc>
          <w:tcPr>
            <w:tcW w:w="720"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A27BD1">
            <w:pPr>
              <w:tabs>
                <w:tab w:val="left" w:pos="360"/>
                <w:tab w:val="right" w:pos="7560"/>
                <w:tab w:val="right" w:pos="8460"/>
              </w:tabs>
              <w:jc w:val="both"/>
              <w:rPr>
                <w:rFonts w:ascii="Arial" w:hAnsi="Arial"/>
                <w:sz w:val="24"/>
              </w:rPr>
            </w:pPr>
            <w:r w:rsidRPr="00E22EDE">
              <w:rPr>
                <w:rFonts w:ascii="Arial" w:hAnsi="Arial"/>
                <w:sz w:val="24"/>
              </w:rPr>
              <w:t>4</w:t>
            </w:r>
          </w:p>
        </w:tc>
      </w:tr>
      <w:tr w:rsidR="00E22EDE" w:rsidRPr="00E22EDE" w:rsidTr="00D7364C">
        <w:tc>
          <w:tcPr>
            <w:tcW w:w="8748"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A27BD1">
            <w:pPr>
              <w:tabs>
                <w:tab w:val="left" w:pos="360"/>
                <w:tab w:val="right" w:pos="7560"/>
                <w:tab w:val="right" w:pos="8460"/>
              </w:tabs>
              <w:jc w:val="both"/>
              <w:rPr>
                <w:rFonts w:ascii="Arial" w:hAnsi="Arial"/>
                <w:sz w:val="24"/>
              </w:rPr>
            </w:pPr>
            <w:r w:rsidRPr="00E22EDE">
              <w:rPr>
                <w:rFonts w:ascii="Arial" w:hAnsi="Arial"/>
                <w:sz w:val="24"/>
              </w:rPr>
              <w:t xml:space="preserve">Intent of the Guide </w:t>
            </w:r>
            <w:r w:rsidRPr="00E22EDE">
              <w:rPr>
                <w:rFonts w:ascii="Arial" w:hAnsi="Arial"/>
                <w:sz w:val="24"/>
                <w:u w:val="dash"/>
              </w:rPr>
              <w:tab/>
            </w:r>
            <w:r w:rsidRPr="00E22EDE">
              <w:rPr>
                <w:rFonts w:ascii="Arial" w:hAnsi="Arial"/>
                <w:sz w:val="24"/>
                <w:u w:val="dash"/>
              </w:rPr>
              <w:tab/>
            </w:r>
            <w:r w:rsidRPr="00E22EDE">
              <w:rPr>
                <w:rFonts w:ascii="Arial" w:hAnsi="Arial"/>
                <w:sz w:val="24"/>
                <w:u w:val="single"/>
              </w:rPr>
              <w:t xml:space="preserve">  </w:t>
            </w:r>
            <w:r w:rsidRPr="00E22EDE">
              <w:rPr>
                <w:rFonts w:ascii="Arial" w:hAnsi="Arial"/>
                <w:sz w:val="24"/>
              </w:rPr>
              <w:t xml:space="preserve">    </w:t>
            </w:r>
          </w:p>
        </w:tc>
        <w:tc>
          <w:tcPr>
            <w:tcW w:w="720" w:type="dxa"/>
          </w:tcPr>
          <w:p w:rsidR="00C37369" w:rsidRPr="00E22EDE" w:rsidRDefault="00C37369" w:rsidP="00A27BD1">
            <w:pPr>
              <w:tabs>
                <w:tab w:val="left" w:pos="360"/>
                <w:tab w:val="right" w:pos="7560"/>
                <w:tab w:val="right" w:pos="8460"/>
              </w:tabs>
              <w:jc w:val="both"/>
              <w:rPr>
                <w:rFonts w:ascii="Arial" w:hAnsi="Arial"/>
                <w:sz w:val="24"/>
              </w:rPr>
            </w:pPr>
          </w:p>
          <w:p w:rsidR="00FF51C1" w:rsidRPr="00E22EDE" w:rsidRDefault="00FF51C1" w:rsidP="00A27BD1">
            <w:pPr>
              <w:tabs>
                <w:tab w:val="left" w:pos="360"/>
                <w:tab w:val="right" w:pos="7560"/>
                <w:tab w:val="right" w:pos="8460"/>
              </w:tabs>
              <w:jc w:val="both"/>
              <w:rPr>
                <w:rFonts w:ascii="Arial" w:hAnsi="Arial"/>
                <w:sz w:val="24"/>
              </w:rPr>
            </w:pPr>
            <w:r w:rsidRPr="00E22EDE">
              <w:rPr>
                <w:rFonts w:ascii="Arial" w:hAnsi="Arial"/>
                <w:sz w:val="24"/>
              </w:rPr>
              <w:t>5</w:t>
            </w:r>
          </w:p>
        </w:tc>
      </w:tr>
      <w:tr w:rsidR="00E22EDE" w:rsidRPr="00E22EDE" w:rsidTr="00D7364C">
        <w:tc>
          <w:tcPr>
            <w:tcW w:w="8748"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E22EDE">
            <w:pPr>
              <w:tabs>
                <w:tab w:val="left" w:pos="360"/>
                <w:tab w:val="right" w:pos="7560"/>
                <w:tab w:val="right" w:pos="8460"/>
              </w:tabs>
              <w:jc w:val="both"/>
              <w:rPr>
                <w:rFonts w:ascii="Arial" w:hAnsi="Arial"/>
                <w:sz w:val="24"/>
              </w:rPr>
            </w:pPr>
            <w:r w:rsidRPr="00E22EDE">
              <w:rPr>
                <w:rFonts w:ascii="Arial" w:hAnsi="Arial"/>
                <w:sz w:val="24"/>
              </w:rPr>
              <w:t xml:space="preserve">Unit 1 – </w:t>
            </w:r>
            <w:r w:rsidR="00E22EDE" w:rsidRPr="00E22EDE">
              <w:rPr>
                <w:rFonts w:ascii="Arial" w:hAnsi="Arial"/>
                <w:sz w:val="24"/>
              </w:rPr>
              <w:t>La Familia HIspanoamericana</w:t>
            </w:r>
            <w:r w:rsidRPr="00E22EDE">
              <w:rPr>
                <w:rFonts w:ascii="Arial" w:hAnsi="Arial"/>
                <w:sz w:val="24"/>
              </w:rPr>
              <w:t xml:space="preserve">  </w:t>
            </w:r>
            <w:r w:rsidRPr="00E22EDE">
              <w:rPr>
                <w:rFonts w:ascii="Arial" w:hAnsi="Arial"/>
                <w:sz w:val="24"/>
                <w:u w:val="dash"/>
              </w:rPr>
              <w:tab/>
            </w:r>
            <w:r w:rsidRPr="00E22EDE">
              <w:rPr>
                <w:rFonts w:ascii="Arial" w:hAnsi="Arial"/>
                <w:sz w:val="24"/>
                <w:u w:val="dash"/>
              </w:rPr>
              <w:tab/>
            </w:r>
          </w:p>
        </w:tc>
        <w:tc>
          <w:tcPr>
            <w:tcW w:w="720"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A27BD1">
            <w:pPr>
              <w:tabs>
                <w:tab w:val="left" w:pos="360"/>
                <w:tab w:val="right" w:pos="7560"/>
                <w:tab w:val="right" w:pos="8460"/>
              </w:tabs>
              <w:jc w:val="both"/>
              <w:rPr>
                <w:rFonts w:ascii="Arial" w:hAnsi="Arial"/>
                <w:sz w:val="24"/>
              </w:rPr>
            </w:pPr>
            <w:r w:rsidRPr="00E22EDE">
              <w:rPr>
                <w:rFonts w:ascii="Arial" w:hAnsi="Arial"/>
                <w:sz w:val="24"/>
              </w:rPr>
              <w:t>7</w:t>
            </w:r>
          </w:p>
        </w:tc>
      </w:tr>
      <w:tr w:rsidR="00E22EDE" w:rsidRPr="00E22EDE" w:rsidTr="00D7364C">
        <w:tc>
          <w:tcPr>
            <w:tcW w:w="8748"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E22EDE">
            <w:pPr>
              <w:tabs>
                <w:tab w:val="left" w:pos="360"/>
                <w:tab w:val="right" w:pos="7560"/>
                <w:tab w:val="right" w:pos="8460"/>
              </w:tabs>
              <w:jc w:val="both"/>
              <w:rPr>
                <w:rFonts w:ascii="Arial" w:hAnsi="Arial"/>
                <w:sz w:val="24"/>
              </w:rPr>
            </w:pPr>
            <w:r w:rsidRPr="00E22EDE">
              <w:rPr>
                <w:rFonts w:ascii="Arial" w:hAnsi="Arial"/>
                <w:sz w:val="24"/>
              </w:rPr>
              <w:t xml:space="preserve">Unit 2 – </w:t>
            </w:r>
            <w:r w:rsidR="005A22CE" w:rsidRPr="00E22EDE">
              <w:rPr>
                <w:rFonts w:ascii="Arial" w:hAnsi="Arial"/>
                <w:sz w:val="24"/>
              </w:rPr>
              <w:t xml:space="preserve"> </w:t>
            </w:r>
            <w:r w:rsidR="00E22EDE" w:rsidRPr="00E22EDE">
              <w:rPr>
                <w:rFonts w:ascii="Arial" w:hAnsi="Arial"/>
                <w:sz w:val="24"/>
              </w:rPr>
              <w:t>Metas Profesionales</w:t>
            </w:r>
            <w:r w:rsidR="005A22CE" w:rsidRPr="00E22EDE">
              <w:rPr>
                <w:rFonts w:ascii="Arial" w:hAnsi="Arial"/>
                <w:sz w:val="24"/>
              </w:rPr>
              <w:t xml:space="preserve">  </w:t>
            </w:r>
            <w:r w:rsidRPr="00E22EDE">
              <w:rPr>
                <w:rFonts w:ascii="Arial" w:hAnsi="Arial"/>
                <w:sz w:val="24"/>
                <w:u w:val="dash"/>
              </w:rPr>
              <w:tab/>
            </w:r>
            <w:r w:rsidRPr="00E22EDE">
              <w:rPr>
                <w:rFonts w:ascii="Arial" w:hAnsi="Arial"/>
                <w:sz w:val="24"/>
                <w:u w:val="dash"/>
              </w:rPr>
              <w:tab/>
            </w:r>
          </w:p>
        </w:tc>
        <w:tc>
          <w:tcPr>
            <w:tcW w:w="720"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E22EDE" w:rsidP="00A27BD1">
            <w:pPr>
              <w:tabs>
                <w:tab w:val="left" w:pos="360"/>
                <w:tab w:val="right" w:pos="7560"/>
                <w:tab w:val="right" w:pos="8460"/>
              </w:tabs>
              <w:jc w:val="both"/>
              <w:rPr>
                <w:rFonts w:ascii="Arial" w:hAnsi="Arial"/>
                <w:sz w:val="24"/>
              </w:rPr>
            </w:pPr>
            <w:r w:rsidRPr="00E22EDE">
              <w:rPr>
                <w:rFonts w:ascii="Arial" w:hAnsi="Arial"/>
                <w:sz w:val="24"/>
              </w:rPr>
              <w:t>12</w:t>
            </w:r>
          </w:p>
        </w:tc>
      </w:tr>
      <w:tr w:rsidR="00E22EDE" w:rsidRPr="00E22EDE" w:rsidTr="00D7364C">
        <w:tc>
          <w:tcPr>
            <w:tcW w:w="8748"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E22EDE">
            <w:pPr>
              <w:tabs>
                <w:tab w:val="left" w:pos="360"/>
                <w:tab w:val="right" w:pos="7560"/>
                <w:tab w:val="right" w:pos="8460"/>
              </w:tabs>
              <w:jc w:val="both"/>
              <w:rPr>
                <w:rFonts w:ascii="Arial" w:hAnsi="Arial"/>
                <w:sz w:val="24"/>
              </w:rPr>
            </w:pPr>
            <w:r w:rsidRPr="00E22EDE">
              <w:rPr>
                <w:rFonts w:ascii="Arial" w:hAnsi="Arial"/>
                <w:sz w:val="24"/>
              </w:rPr>
              <w:t xml:space="preserve">Unit 3 – </w:t>
            </w:r>
            <w:r w:rsidR="005A22CE" w:rsidRPr="00E22EDE">
              <w:rPr>
                <w:rFonts w:ascii="Arial" w:hAnsi="Arial"/>
                <w:sz w:val="24"/>
              </w:rPr>
              <w:t xml:space="preserve"> </w:t>
            </w:r>
            <w:r w:rsidR="00E22EDE" w:rsidRPr="00E22EDE">
              <w:rPr>
                <w:rFonts w:ascii="Arial" w:hAnsi="Arial"/>
                <w:sz w:val="24"/>
              </w:rPr>
              <w:t>Leyendas e HIstorias Latinoamericanas</w:t>
            </w:r>
            <w:r w:rsidR="005A22CE" w:rsidRPr="00E22EDE">
              <w:rPr>
                <w:rFonts w:ascii="Arial" w:hAnsi="Arial"/>
                <w:sz w:val="24"/>
              </w:rPr>
              <w:t xml:space="preserve">  </w:t>
            </w:r>
            <w:r w:rsidRPr="00E22EDE">
              <w:rPr>
                <w:rFonts w:ascii="Arial" w:hAnsi="Arial"/>
                <w:sz w:val="24"/>
                <w:u w:val="dash"/>
              </w:rPr>
              <w:tab/>
            </w:r>
            <w:r w:rsidRPr="00E22EDE">
              <w:rPr>
                <w:rFonts w:ascii="Arial" w:hAnsi="Arial"/>
                <w:sz w:val="24"/>
                <w:u w:val="dash"/>
              </w:rPr>
              <w:tab/>
            </w:r>
          </w:p>
        </w:tc>
        <w:tc>
          <w:tcPr>
            <w:tcW w:w="720"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E22EDE">
            <w:pPr>
              <w:tabs>
                <w:tab w:val="left" w:pos="360"/>
                <w:tab w:val="right" w:pos="7560"/>
                <w:tab w:val="right" w:pos="8460"/>
              </w:tabs>
              <w:jc w:val="both"/>
              <w:rPr>
                <w:rFonts w:ascii="Arial" w:hAnsi="Arial"/>
                <w:sz w:val="24"/>
              </w:rPr>
            </w:pPr>
            <w:r w:rsidRPr="00E22EDE">
              <w:rPr>
                <w:rFonts w:ascii="Arial" w:hAnsi="Arial"/>
                <w:sz w:val="24"/>
              </w:rPr>
              <w:t>1</w:t>
            </w:r>
            <w:r w:rsidR="00E22EDE" w:rsidRPr="00E22EDE">
              <w:rPr>
                <w:rFonts w:ascii="Arial" w:hAnsi="Arial"/>
                <w:sz w:val="24"/>
              </w:rPr>
              <w:t>8</w:t>
            </w:r>
          </w:p>
        </w:tc>
      </w:tr>
      <w:tr w:rsidR="00E22EDE" w:rsidRPr="00E22EDE" w:rsidTr="00D7364C">
        <w:tc>
          <w:tcPr>
            <w:tcW w:w="8748" w:type="dxa"/>
          </w:tcPr>
          <w:p w:rsidR="00E22EDE" w:rsidRPr="00E22EDE" w:rsidRDefault="00E22EDE" w:rsidP="00E22EDE">
            <w:pPr>
              <w:tabs>
                <w:tab w:val="left" w:pos="360"/>
                <w:tab w:val="right" w:pos="7560"/>
                <w:tab w:val="right" w:pos="8460"/>
              </w:tabs>
              <w:jc w:val="both"/>
              <w:rPr>
                <w:rFonts w:ascii="Arial" w:hAnsi="Arial"/>
                <w:sz w:val="24"/>
              </w:rPr>
            </w:pPr>
          </w:p>
          <w:p w:rsidR="00E22EDE" w:rsidRPr="00E22EDE" w:rsidRDefault="00E22EDE" w:rsidP="00E22EDE">
            <w:pPr>
              <w:tabs>
                <w:tab w:val="left" w:pos="360"/>
                <w:tab w:val="right" w:pos="7560"/>
                <w:tab w:val="right" w:pos="8460"/>
              </w:tabs>
              <w:jc w:val="both"/>
              <w:rPr>
                <w:rFonts w:ascii="Arial" w:hAnsi="Arial"/>
                <w:sz w:val="24"/>
              </w:rPr>
            </w:pPr>
            <w:r w:rsidRPr="00E22EDE">
              <w:rPr>
                <w:rFonts w:ascii="Arial" w:hAnsi="Arial"/>
                <w:sz w:val="24"/>
              </w:rPr>
              <w:t xml:space="preserve">Unit 4 –  Géneros Literarios  </w:t>
            </w:r>
            <w:r w:rsidRPr="00E22EDE">
              <w:rPr>
                <w:rFonts w:ascii="Arial" w:hAnsi="Arial"/>
                <w:sz w:val="24"/>
                <w:u w:val="dash"/>
              </w:rPr>
              <w:tab/>
            </w:r>
            <w:r w:rsidRPr="00E22EDE">
              <w:rPr>
                <w:rFonts w:ascii="Arial" w:hAnsi="Arial"/>
                <w:sz w:val="24"/>
                <w:u w:val="dash"/>
              </w:rPr>
              <w:tab/>
            </w:r>
          </w:p>
        </w:tc>
        <w:tc>
          <w:tcPr>
            <w:tcW w:w="720" w:type="dxa"/>
          </w:tcPr>
          <w:p w:rsidR="00E22EDE" w:rsidRPr="00E22EDE" w:rsidRDefault="00E22EDE" w:rsidP="00E22EDE">
            <w:pPr>
              <w:tabs>
                <w:tab w:val="left" w:pos="360"/>
                <w:tab w:val="right" w:pos="7560"/>
                <w:tab w:val="right" w:pos="8460"/>
              </w:tabs>
              <w:jc w:val="both"/>
              <w:rPr>
                <w:rFonts w:ascii="Arial" w:hAnsi="Arial"/>
                <w:sz w:val="24"/>
              </w:rPr>
            </w:pPr>
          </w:p>
          <w:p w:rsidR="00E22EDE" w:rsidRPr="00E22EDE" w:rsidRDefault="00E22EDE" w:rsidP="00E22EDE">
            <w:pPr>
              <w:tabs>
                <w:tab w:val="left" w:pos="360"/>
                <w:tab w:val="right" w:pos="7560"/>
                <w:tab w:val="right" w:pos="8460"/>
              </w:tabs>
              <w:jc w:val="both"/>
              <w:rPr>
                <w:rFonts w:ascii="Arial" w:hAnsi="Arial"/>
                <w:sz w:val="24"/>
              </w:rPr>
            </w:pPr>
            <w:r w:rsidRPr="00E22EDE">
              <w:rPr>
                <w:rFonts w:ascii="Arial" w:hAnsi="Arial"/>
                <w:sz w:val="24"/>
              </w:rPr>
              <w:t>22</w:t>
            </w:r>
          </w:p>
        </w:tc>
      </w:tr>
      <w:tr w:rsidR="00E22EDE" w:rsidRPr="00E22EDE" w:rsidTr="00D7364C">
        <w:tc>
          <w:tcPr>
            <w:tcW w:w="8748" w:type="dxa"/>
          </w:tcPr>
          <w:p w:rsidR="00E22EDE" w:rsidRPr="00E22EDE" w:rsidRDefault="00E22EDE" w:rsidP="00E22EDE">
            <w:pPr>
              <w:tabs>
                <w:tab w:val="left" w:pos="360"/>
                <w:tab w:val="right" w:pos="7560"/>
                <w:tab w:val="right" w:pos="8460"/>
              </w:tabs>
              <w:jc w:val="both"/>
              <w:rPr>
                <w:rFonts w:ascii="Arial" w:hAnsi="Arial"/>
                <w:sz w:val="24"/>
              </w:rPr>
            </w:pPr>
          </w:p>
        </w:tc>
        <w:tc>
          <w:tcPr>
            <w:tcW w:w="720" w:type="dxa"/>
          </w:tcPr>
          <w:p w:rsidR="00E22EDE" w:rsidRPr="00E22EDE" w:rsidRDefault="00E22EDE" w:rsidP="00E22EDE">
            <w:pPr>
              <w:tabs>
                <w:tab w:val="left" w:pos="360"/>
                <w:tab w:val="right" w:pos="7560"/>
                <w:tab w:val="right" w:pos="8460"/>
              </w:tabs>
              <w:jc w:val="both"/>
              <w:rPr>
                <w:rFonts w:ascii="Arial" w:hAnsi="Arial"/>
                <w:sz w:val="24"/>
              </w:rPr>
            </w:pPr>
          </w:p>
        </w:tc>
      </w:tr>
      <w:tr w:rsidR="00E22EDE" w:rsidRPr="00E22EDE" w:rsidTr="00D7364C">
        <w:tc>
          <w:tcPr>
            <w:tcW w:w="8748" w:type="dxa"/>
          </w:tcPr>
          <w:p w:rsidR="00E22EDE" w:rsidRPr="00E22EDE" w:rsidRDefault="00E22EDE" w:rsidP="00E22EDE">
            <w:pPr>
              <w:tabs>
                <w:tab w:val="left" w:pos="360"/>
                <w:tab w:val="right" w:pos="7560"/>
                <w:tab w:val="right" w:pos="8460"/>
              </w:tabs>
              <w:jc w:val="both"/>
              <w:rPr>
                <w:rFonts w:ascii="Arial" w:hAnsi="Arial"/>
                <w:sz w:val="24"/>
              </w:rPr>
            </w:pPr>
            <w:r w:rsidRPr="00E22EDE">
              <w:rPr>
                <w:rFonts w:ascii="Arial" w:hAnsi="Arial"/>
                <w:sz w:val="24"/>
              </w:rPr>
              <w:t xml:space="preserve">Unit 5 –  El Arte Hispano y Latino  </w:t>
            </w:r>
            <w:r w:rsidRPr="00E22EDE">
              <w:rPr>
                <w:rFonts w:ascii="Arial" w:hAnsi="Arial"/>
                <w:sz w:val="24"/>
                <w:u w:val="dash"/>
              </w:rPr>
              <w:tab/>
            </w:r>
            <w:r w:rsidRPr="00E22EDE">
              <w:rPr>
                <w:rFonts w:ascii="Arial" w:hAnsi="Arial"/>
                <w:sz w:val="24"/>
                <w:u w:val="dash"/>
              </w:rPr>
              <w:tab/>
            </w:r>
          </w:p>
        </w:tc>
        <w:tc>
          <w:tcPr>
            <w:tcW w:w="720" w:type="dxa"/>
          </w:tcPr>
          <w:p w:rsidR="00E22EDE" w:rsidRPr="00E22EDE" w:rsidRDefault="00E22EDE" w:rsidP="00E22EDE">
            <w:pPr>
              <w:tabs>
                <w:tab w:val="left" w:pos="360"/>
                <w:tab w:val="right" w:pos="7560"/>
                <w:tab w:val="right" w:pos="8460"/>
              </w:tabs>
              <w:jc w:val="both"/>
              <w:rPr>
                <w:rFonts w:ascii="Arial" w:hAnsi="Arial"/>
                <w:sz w:val="24"/>
              </w:rPr>
            </w:pPr>
            <w:r w:rsidRPr="00E22EDE">
              <w:rPr>
                <w:rFonts w:ascii="Arial" w:hAnsi="Arial"/>
                <w:sz w:val="24"/>
              </w:rPr>
              <w:t>29</w:t>
            </w:r>
          </w:p>
        </w:tc>
      </w:tr>
      <w:tr w:rsidR="00E22EDE" w:rsidRPr="00E22EDE" w:rsidTr="00D7364C">
        <w:tc>
          <w:tcPr>
            <w:tcW w:w="8748" w:type="dxa"/>
          </w:tcPr>
          <w:p w:rsidR="00E22EDE" w:rsidRPr="00E22EDE" w:rsidRDefault="00E22EDE" w:rsidP="00E22EDE">
            <w:pPr>
              <w:tabs>
                <w:tab w:val="left" w:pos="360"/>
                <w:tab w:val="right" w:pos="7560"/>
                <w:tab w:val="right" w:pos="8460"/>
              </w:tabs>
              <w:jc w:val="both"/>
              <w:rPr>
                <w:rFonts w:ascii="Arial" w:hAnsi="Arial"/>
                <w:sz w:val="24"/>
              </w:rPr>
            </w:pPr>
          </w:p>
        </w:tc>
        <w:tc>
          <w:tcPr>
            <w:tcW w:w="720" w:type="dxa"/>
          </w:tcPr>
          <w:p w:rsidR="00E22EDE" w:rsidRPr="00E22EDE" w:rsidRDefault="00E22EDE" w:rsidP="00E22EDE">
            <w:pPr>
              <w:tabs>
                <w:tab w:val="left" w:pos="360"/>
                <w:tab w:val="right" w:pos="7560"/>
                <w:tab w:val="right" w:pos="8460"/>
              </w:tabs>
              <w:jc w:val="both"/>
              <w:rPr>
                <w:rFonts w:ascii="Arial" w:hAnsi="Arial"/>
                <w:sz w:val="24"/>
              </w:rPr>
            </w:pPr>
          </w:p>
        </w:tc>
      </w:tr>
      <w:tr w:rsidR="00E22EDE" w:rsidRPr="00E22EDE" w:rsidTr="00D7364C">
        <w:tc>
          <w:tcPr>
            <w:tcW w:w="8748" w:type="dxa"/>
          </w:tcPr>
          <w:p w:rsidR="00E22EDE" w:rsidRDefault="00E22EDE" w:rsidP="00E22EDE">
            <w:pPr>
              <w:tabs>
                <w:tab w:val="left" w:pos="360"/>
                <w:tab w:val="right" w:pos="7560"/>
                <w:tab w:val="right" w:pos="8460"/>
              </w:tabs>
              <w:jc w:val="both"/>
              <w:rPr>
                <w:rFonts w:ascii="Arial" w:hAnsi="Arial"/>
                <w:sz w:val="24"/>
              </w:rPr>
            </w:pPr>
          </w:p>
          <w:p w:rsidR="00924BE8" w:rsidRDefault="00924BE8" w:rsidP="00E22EDE">
            <w:pPr>
              <w:tabs>
                <w:tab w:val="left" w:pos="360"/>
                <w:tab w:val="right" w:pos="7560"/>
                <w:tab w:val="right" w:pos="8460"/>
              </w:tabs>
              <w:jc w:val="both"/>
              <w:rPr>
                <w:rFonts w:ascii="Arial" w:hAnsi="Arial"/>
                <w:sz w:val="24"/>
              </w:rPr>
            </w:pPr>
          </w:p>
          <w:p w:rsidR="00924BE8" w:rsidRDefault="00924BE8" w:rsidP="00E22EDE">
            <w:pPr>
              <w:tabs>
                <w:tab w:val="left" w:pos="360"/>
                <w:tab w:val="right" w:pos="7560"/>
                <w:tab w:val="right" w:pos="8460"/>
              </w:tabs>
              <w:jc w:val="both"/>
              <w:rPr>
                <w:rFonts w:ascii="Arial" w:hAnsi="Arial"/>
                <w:sz w:val="24"/>
              </w:rPr>
            </w:pPr>
          </w:p>
          <w:p w:rsidR="00924BE8" w:rsidRDefault="00924BE8" w:rsidP="00E22EDE">
            <w:pPr>
              <w:tabs>
                <w:tab w:val="left" w:pos="360"/>
                <w:tab w:val="right" w:pos="7560"/>
                <w:tab w:val="right" w:pos="8460"/>
              </w:tabs>
              <w:jc w:val="both"/>
              <w:rPr>
                <w:rFonts w:ascii="Arial" w:hAnsi="Arial"/>
                <w:sz w:val="24"/>
              </w:rPr>
            </w:pPr>
          </w:p>
          <w:p w:rsidR="00924BE8" w:rsidRDefault="00924BE8" w:rsidP="00E22EDE">
            <w:pPr>
              <w:tabs>
                <w:tab w:val="left" w:pos="360"/>
                <w:tab w:val="right" w:pos="7560"/>
                <w:tab w:val="right" w:pos="8460"/>
              </w:tabs>
              <w:jc w:val="both"/>
              <w:rPr>
                <w:rFonts w:ascii="Arial" w:hAnsi="Arial"/>
                <w:sz w:val="24"/>
              </w:rPr>
            </w:pPr>
          </w:p>
          <w:p w:rsidR="00924BE8" w:rsidRDefault="00924BE8" w:rsidP="00E22EDE">
            <w:pPr>
              <w:tabs>
                <w:tab w:val="left" w:pos="360"/>
                <w:tab w:val="right" w:pos="7560"/>
                <w:tab w:val="right" w:pos="8460"/>
              </w:tabs>
              <w:jc w:val="both"/>
              <w:rPr>
                <w:rFonts w:ascii="Arial" w:hAnsi="Arial"/>
                <w:sz w:val="24"/>
              </w:rPr>
            </w:pPr>
          </w:p>
          <w:p w:rsidR="00924BE8" w:rsidRPr="00E22EDE" w:rsidRDefault="00924BE8" w:rsidP="00E22EDE">
            <w:pPr>
              <w:tabs>
                <w:tab w:val="left" w:pos="360"/>
                <w:tab w:val="right" w:pos="7560"/>
                <w:tab w:val="right" w:pos="8460"/>
              </w:tabs>
              <w:jc w:val="both"/>
              <w:rPr>
                <w:rFonts w:ascii="Arial" w:hAnsi="Arial"/>
                <w:sz w:val="24"/>
              </w:rPr>
            </w:pPr>
          </w:p>
        </w:tc>
        <w:tc>
          <w:tcPr>
            <w:tcW w:w="720" w:type="dxa"/>
          </w:tcPr>
          <w:p w:rsidR="00E22EDE" w:rsidRPr="00E22EDE" w:rsidRDefault="00E22EDE" w:rsidP="00E22EDE">
            <w:pPr>
              <w:tabs>
                <w:tab w:val="left" w:pos="360"/>
                <w:tab w:val="right" w:pos="7560"/>
                <w:tab w:val="right" w:pos="8460"/>
              </w:tabs>
              <w:jc w:val="both"/>
              <w:rPr>
                <w:rFonts w:ascii="Arial" w:hAnsi="Arial"/>
                <w:sz w:val="24"/>
              </w:rPr>
            </w:pPr>
          </w:p>
          <w:p w:rsidR="00E22EDE" w:rsidRPr="00E22EDE" w:rsidRDefault="00E22EDE" w:rsidP="00E22EDE">
            <w:pPr>
              <w:tabs>
                <w:tab w:val="left" w:pos="360"/>
                <w:tab w:val="right" w:pos="7560"/>
                <w:tab w:val="right" w:pos="8460"/>
              </w:tabs>
              <w:jc w:val="both"/>
              <w:rPr>
                <w:rFonts w:ascii="Arial" w:hAnsi="Arial"/>
                <w:sz w:val="24"/>
              </w:rPr>
            </w:pPr>
            <w:r w:rsidRPr="00E22EDE">
              <w:rPr>
                <w:rFonts w:ascii="Arial" w:hAnsi="Arial"/>
                <w:sz w:val="24"/>
              </w:rPr>
              <w:t xml:space="preserve">   </w:t>
            </w:r>
          </w:p>
        </w:tc>
      </w:tr>
      <w:tr w:rsidR="00E22EDE" w:rsidRPr="00E22EDE" w:rsidTr="00D7364C">
        <w:tc>
          <w:tcPr>
            <w:tcW w:w="8748" w:type="dxa"/>
          </w:tcPr>
          <w:p w:rsidR="00E22EDE" w:rsidRPr="00E22EDE" w:rsidRDefault="00E22EDE" w:rsidP="00E22EDE">
            <w:pPr>
              <w:tabs>
                <w:tab w:val="left" w:pos="4500"/>
                <w:tab w:val="left" w:pos="8640"/>
              </w:tabs>
              <w:jc w:val="both"/>
              <w:rPr>
                <w:rFonts w:ascii="Arial" w:hAnsi="Arial"/>
                <w:sz w:val="24"/>
                <w:szCs w:val="24"/>
              </w:rPr>
            </w:pPr>
            <w:r w:rsidRPr="00E22EDE">
              <w:rPr>
                <w:rFonts w:ascii="Arial" w:hAnsi="Arial"/>
                <w:sz w:val="24"/>
                <w:szCs w:val="24"/>
              </w:rPr>
              <w:t>This curriculum guide was prepared by:</w:t>
            </w:r>
            <w:r w:rsidRPr="00E22EDE">
              <w:rPr>
                <w:rFonts w:ascii="Arial" w:hAnsi="Arial"/>
                <w:sz w:val="24"/>
                <w:szCs w:val="24"/>
              </w:rPr>
              <w:tab/>
            </w:r>
          </w:p>
          <w:p w:rsidR="00E22EDE" w:rsidRPr="00E22EDE" w:rsidRDefault="00E22EDE" w:rsidP="00E22EDE">
            <w:pPr>
              <w:tabs>
                <w:tab w:val="left" w:pos="4500"/>
                <w:tab w:val="left" w:pos="8640"/>
              </w:tabs>
              <w:jc w:val="both"/>
              <w:rPr>
                <w:rFonts w:ascii="Arial" w:hAnsi="Arial"/>
                <w:sz w:val="24"/>
                <w:szCs w:val="24"/>
              </w:rPr>
            </w:pPr>
          </w:p>
          <w:p w:rsidR="00E22EDE" w:rsidRPr="00E22EDE" w:rsidRDefault="00E22EDE" w:rsidP="00E22EDE">
            <w:pPr>
              <w:tabs>
                <w:tab w:val="left" w:pos="1800"/>
              </w:tabs>
              <w:jc w:val="both"/>
              <w:rPr>
                <w:rFonts w:ascii="Arial" w:hAnsi="Arial"/>
                <w:sz w:val="24"/>
                <w:szCs w:val="24"/>
              </w:rPr>
            </w:pPr>
            <w:r w:rsidRPr="00E22EDE">
              <w:rPr>
                <w:rFonts w:ascii="Arial" w:hAnsi="Arial"/>
                <w:sz w:val="24"/>
                <w:szCs w:val="24"/>
              </w:rPr>
              <w:t>Obed Pérez, Egg Harbor Township High School</w:t>
            </w:r>
          </w:p>
          <w:p w:rsidR="00E22EDE" w:rsidRPr="00E22EDE" w:rsidRDefault="00E22EDE" w:rsidP="00E22EDE">
            <w:pPr>
              <w:jc w:val="both"/>
              <w:rPr>
                <w:sz w:val="24"/>
                <w:szCs w:val="24"/>
              </w:rPr>
            </w:pPr>
          </w:p>
          <w:p w:rsidR="00E22EDE" w:rsidRPr="00E22EDE" w:rsidRDefault="00E22EDE" w:rsidP="00E22EDE">
            <w:pPr>
              <w:tabs>
                <w:tab w:val="left" w:pos="1800"/>
              </w:tabs>
              <w:jc w:val="both"/>
              <w:rPr>
                <w:rFonts w:ascii="Arial" w:hAnsi="Arial"/>
                <w:sz w:val="24"/>
                <w:szCs w:val="24"/>
              </w:rPr>
            </w:pPr>
          </w:p>
          <w:p w:rsidR="00E22EDE" w:rsidRPr="00E22EDE" w:rsidRDefault="00E22EDE" w:rsidP="00E22EDE">
            <w:pPr>
              <w:tabs>
                <w:tab w:val="left" w:pos="1800"/>
              </w:tabs>
              <w:jc w:val="both"/>
              <w:rPr>
                <w:rFonts w:ascii="Arial" w:hAnsi="Arial"/>
                <w:sz w:val="24"/>
              </w:rPr>
            </w:pPr>
            <w:r w:rsidRPr="00E22EDE">
              <w:rPr>
                <w:rFonts w:ascii="Arial" w:hAnsi="Arial"/>
                <w:sz w:val="24"/>
              </w:rPr>
              <w:t>Coordinated by:</w:t>
            </w:r>
            <w:r w:rsidRPr="00E22EDE">
              <w:rPr>
                <w:rFonts w:ascii="Arial" w:hAnsi="Arial"/>
                <w:sz w:val="24"/>
              </w:rPr>
              <w:tab/>
            </w:r>
            <w:r w:rsidRPr="00E22EDE">
              <w:rPr>
                <w:rFonts w:ascii="Arial" w:hAnsi="Arial"/>
                <w:sz w:val="24"/>
                <w:szCs w:val="24"/>
              </w:rPr>
              <w:t xml:space="preserve">Dr. Michele Schreiner - </w:t>
            </w:r>
            <w:r w:rsidRPr="00E22EDE">
              <w:rPr>
                <w:rFonts w:ascii="Arial" w:hAnsi="Arial" w:cs="Arial"/>
                <w:sz w:val="24"/>
                <w:szCs w:val="24"/>
              </w:rPr>
              <w:t>Supervisor of World Languages</w:t>
            </w:r>
          </w:p>
          <w:p w:rsidR="00E22EDE" w:rsidRPr="00E22EDE" w:rsidRDefault="00E22EDE" w:rsidP="00E22EDE">
            <w:pPr>
              <w:tabs>
                <w:tab w:val="left" w:pos="5100"/>
              </w:tabs>
              <w:jc w:val="both"/>
              <w:rPr>
                <w:rFonts w:ascii="Arial" w:hAnsi="Arial"/>
                <w:sz w:val="24"/>
              </w:rPr>
            </w:pPr>
            <w:r w:rsidRPr="00E22EDE">
              <w:rPr>
                <w:rFonts w:ascii="Arial" w:hAnsi="Arial"/>
                <w:sz w:val="24"/>
              </w:rPr>
              <w:tab/>
            </w:r>
          </w:p>
        </w:tc>
        <w:tc>
          <w:tcPr>
            <w:tcW w:w="720" w:type="dxa"/>
          </w:tcPr>
          <w:p w:rsidR="00E22EDE" w:rsidRPr="00E22EDE" w:rsidRDefault="00E22EDE" w:rsidP="00E22EDE">
            <w:pPr>
              <w:tabs>
                <w:tab w:val="left" w:pos="360"/>
                <w:tab w:val="right" w:pos="7560"/>
                <w:tab w:val="right" w:pos="8460"/>
              </w:tabs>
              <w:jc w:val="both"/>
              <w:rPr>
                <w:rFonts w:ascii="Arial" w:hAnsi="Arial"/>
                <w:sz w:val="24"/>
              </w:rPr>
            </w:pPr>
          </w:p>
        </w:tc>
      </w:tr>
      <w:tr w:rsidR="00E22EDE" w:rsidRPr="00D7364C" w:rsidTr="00D7364C">
        <w:tc>
          <w:tcPr>
            <w:tcW w:w="8748" w:type="dxa"/>
          </w:tcPr>
          <w:p w:rsidR="00E22EDE" w:rsidRPr="00D7364C" w:rsidRDefault="00E22EDE" w:rsidP="00E22EDE">
            <w:pPr>
              <w:tabs>
                <w:tab w:val="left" w:pos="360"/>
                <w:tab w:val="right" w:pos="7560"/>
                <w:tab w:val="right" w:pos="8460"/>
              </w:tabs>
              <w:jc w:val="both"/>
              <w:rPr>
                <w:rFonts w:ascii="Arial" w:hAnsi="Arial"/>
                <w:sz w:val="24"/>
              </w:rPr>
            </w:pPr>
          </w:p>
        </w:tc>
        <w:tc>
          <w:tcPr>
            <w:tcW w:w="720" w:type="dxa"/>
          </w:tcPr>
          <w:p w:rsidR="00E22EDE" w:rsidRPr="00D7364C" w:rsidRDefault="00E22EDE" w:rsidP="00E22EDE">
            <w:pPr>
              <w:tabs>
                <w:tab w:val="left" w:pos="360"/>
                <w:tab w:val="right" w:pos="7560"/>
                <w:tab w:val="right" w:pos="8460"/>
              </w:tabs>
              <w:jc w:val="both"/>
              <w:rPr>
                <w:rFonts w:ascii="Arial" w:hAnsi="Arial"/>
                <w:sz w:val="24"/>
              </w:rPr>
            </w:pPr>
          </w:p>
        </w:tc>
      </w:tr>
      <w:tr w:rsidR="00E22EDE" w:rsidRPr="00D7364C" w:rsidTr="00D7364C">
        <w:tc>
          <w:tcPr>
            <w:tcW w:w="8748" w:type="dxa"/>
          </w:tcPr>
          <w:p w:rsidR="00E22EDE" w:rsidRPr="00D7364C" w:rsidRDefault="00E22EDE" w:rsidP="00E22EDE">
            <w:pPr>
              <w:tabs>
                <w:tab w:val="left" w:pos="360"/>
                <w:tab w:val="right" w:pos="7560"/>
                <w:tab w:val="right" w:pos="8460"/>
              </w:tabs>
              <w:jc w:val="both"/>
              <w:rPr>
                <w:rFonts w:ascii="Arial" w:hAnsi="Arial"/>
                <w:sz w:val="24"/>
              </w:rPr>
            </w:pPr>
          </w:p>
        </w:tc>
        <w:tc>
          <w:tcPr>
            <w:tcW w:w="720" w:type="dxa"/>
          </w:tcPr>
          <w:p w:rsidR="00E22EDE" w:rsidRPr="00D7364C" w:rsidRDefault="00E22EDE" w:rsidP="00E22EDE">
            <w:pPr>
              <w:tabs>
                <w:tab w:val="left" w:pos="360"/>
                <w:tab w:val="right" w:pos="7560"/>
                <w:tab w:val="right" w:pos="8460"/>
              </w:tabs>
              <w:jc w:val="both"/>
              <w:rPr>
                <w:rFonts w:ascii="Arial" w:hAnsi="Arial"/>
                <w:sz w:val="24"/>
              </w:rPr>
            </w:pPr>
          </w:p>
        </w:tc>
      </w:tr>
      <w:tr w:rsidR="00E22EDE" w:rsidRPr="00D7364C" w:rsidTr="00D7364C">
        <w:tc>
          <w:tcPr>
            <w:tcW w:w="8748" w:type="dxa"/>
          </w:tcPr>
          <w:p w:rsidR="00E22EDE" w:rsidRPr="00D7364C" w:rsidRDefault="00E22EDE" w:rsidP="00E22EDE">
            <w:pPr>
              <w:tabs>
                <w:tab w:val="left" w:pos="360"/>
                <w:tab w:val="right" w:pos="7560"/>
                <w:tab w:val="right" w:pos="8460"/>
              </w:tabs>
              <w:jc w:val="both"/>
              <w:rPr>
                <w:rFonts w:ascii="Arial" w:hAnsi="Arial"/>
                <w:sz w:val="24"/>
              </w:rPr>
            </w:pPr>
          </w:p>
        </w:tc>
        <w:tc>
          <w:tcPr>
            <w:tcW w:w="720" w:type="dxa"/>
          </w:tcPr>
          <w:p w:rsidR="00E22EDE" w:rsidRPr="00D7364C" w:rsidRDefault="00E22EDE" w:rsidP="00E22EDE">
            <w:pPr>
              <w:tabs>
                <w:tab w:val="left" w:pos="360"/>
                <w:tab w:val="right" w:pos="7560"/>
                <w:tab w:val="right" w:pos="8460"/>
              </w:tabs>
              <w:jc w:val="both"/>
              <w:rPr>
                <w:rFonts w:ascii="Arial" w:hAnsi="Arial"/>
                <w:sz w:val="24"/>
              </w:rPr>
            </w:pPr>
          </w:p>
        </w:tc>
      </w:tr>
      <w:tr w:rsidR="00E22EDE" w:rsidRPr="00D7364C" w:rsidTr="00D7364C">
        <w:tc>
          <w:tcPr>
            <w:tcW w:w="8748" w:type="dxa"/>
          </w:tcPr>
          <w:p w:rsidR="00E22EDE" w:rsidRPr="00D7364C" w:rsidRDefault="00E22EDE" w:rsidP="00E22EDE">
            <w:pPr>
              <w:tabs>
                <w:tab w:val="left" w:pos="360"/>
                <w:tab w:val="right" w:pos="7560"/>
                <w:tab w:val="right" w:pos="8460"/>
              </w:tabs>
              <w:jc w:val="both"/>
              <w:rPr>
                <w:rFonts w:ascii="Arial" w:hAnsi="Arial"/>
                <w:sz w:val="24"/>
              </w:rPr>
            </w:pPr>
          </w:p>
        </w:tc>
        <w:tc>
          <w:tcPr>
            <w:tcW w:w="720" w:type="dxa"/>
          </w:tcPr>
          <w:p w:rsidR="00E22EDE" w:rsidRPr="00D7364C" w:rsidRDefault="00E22EDE" w:rsidP="00E22EDE">
            <w:pPr>
              <w:tabs>
                <w:tab w:val="left" w:pos="360"/>
                <w:tab w:val="right" w:pos="7560"/>
                <w:tab w:val="right" w:pos="8460"/>
              </w:tabs>
              <w:jc w:val="both"/>
              <w:rPr>
                <w:rFonts w:ascii="Arial" w:hAnsi="Arial"/>
                <w:sz w:val="24"/>
              </w:rPr>
            </w:pPr>
          </w:p>
        </w:tc>
      </w:tr>
      <w:tr w:rsidR="00E22EDE" w:rsidRPr="00D7364C" w:rsidTr="00D7364C">
        <w:tc>
          <w:tcPr>
            <w:tcW w:w="8748" w:type="dxa"/>
          </w:tcPr>
          <w:p w:rsidR="00E22EDE" w:rsidRPr="00D7364C" w:rsidRDefault="00E22EDE" w:rsidP="00E22EDE">
            <w:pPr>
              <w:tabs>
                <w:tab w:val="left" w:pos="360"/>
                <w:tab w:val="right" w:pos="7560"/>
                <w:tab w:val="right" w:pos="8460"/>
              </w:tabs>
              <w:jc w:val="both"/>
              <w:rPr>
                <w:rFonts w:ascii="Arial" w:hAnsi="Arial"/>
                <w:sz w:val="24"/>
              </w:rPr>
            </w:pPr>
          </w:p>
        </w:tc>
        <w:tc>
          <w:tcPr>
            <w:tcW w:w="720" w:type="dxa"/>
          </w:tcPr>
          <w:p w:rsidR="00E22EDE" w:rsidRPr="00D7364C" w:rsidRDefault="00E22EDE" w:rsidP="00E22EDE">
            <w:pPr>
              <w:tabs>
                <w:tab w:val="left" w:pos="360"/>
                <w:tab w:val="right" w:pos="7560"/>
                <w:tab w:val="right" w:pos="8460"/>
              </w:tabs>
              <w:jc w:val="both"/>
              <w:rPr>
                <w:rFonts w:ascii="Arial" w:hAnsi="Arial"/>
                <w:sz w:val="24"/>
              </w:rPr>
            </w:pPr>
          </w:p>
        </w:tc>
      </w:tr>
    </w:tbl>
    <w:p w:rsidR="00C22885" w:rsidRPr="00C37369" w:rsidRDefault="00C22885" w:rsidP="00A27BD1">
      <w:pPr>
        <w:tabs>
          <w:tab w:val="left" w:pos="360"/>
          <w:tab w:val="left" w:pos="900"/>
          <w:tab w:val="left" w:pos="5850"/>
          <w:tab w:val="right" w:pos="7560"/>
          <w:tab w:val="right" w:pos="8460"/>
        </w:tabs>
        <w:jc w:val="both"/>
        <w:rPr>
          <w:rFonts w:ascii="Arial" w:hAnsi="Arial"/>
          <w:sz w:val="24"/>
        </w:rPr>
        <w:sectPr w:rsidR="00C22885" w:rsidRPr="00C37369" w:rsidSect="00D7364C">
          <w:headerReference w:type="first" r:id="rId10"/>
          <w:pgSz w:w="12240" w:h="15840" w:code="1"/>
          <w:pgMar w:top="1440" w:right="1440" w:bottom="1440" w:left="1440" w:header="720" w:footer="720" w:gutter="0"/>
          <w:pgNumType w:start="3"/>
          <w:cols w:space="720"/>
          <w:titlePg/>
        </w:sectPr>
      </w:pPr>
    </w:p>
    <w:p w:rsidR="006D2DDA" w:rsidRPr="006D2DDA" w:rsidRDefault="00506083" w:rsidP="00A27BD1">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lastRenderedPageBreak/>
        <w:t xml:space="preserve">DISTRICT </w:t>
      </w:r>
      <w:r w:rsidR="006D2DDA" w:rsidRPr="006D2DDA">
        <w:rPr>
          <w:rFonts w:ascii="Arial" w:hAnsi="Arial" w:cs="Arial"/>
          <w:b/>
          <w:bCs/>
          <w:color w:val="000000"/>
          <w:sz w:val="24"/>
          <w:szCs w:val="24"/>
        </w:rPr>
        <w:t>MISSION STATEMENT</w:t>
      </w:r>
    </w:p>
    <w:p w:rsidR="006D2DDA" w:rsidRDefault="006D2DDA" w:rsidP="00A27BD1">
      <w:pPr>
        <w:pStyle w:val="ListParagraph"/>
        <w:ind w:left="0"/>
        <w:jc w:val="both"/>
        <w:rPr>
          <w:rFonts w:ascii="Arial" w:hAnsi="Arial" w:cs="Arial"/>
          <w:color w:val="000000"/>
          <w:szCs w:val="24"/>
        </w:rPr>
      </w:pPr>
      <w:r w:rsidRPr="006D2DDA">
        <w:rPr>
          <w:rFonts w:ascii="Arial" w:hAnsi="Arial" w:cs="Arial"/>
          <w:color w:val="000000"/>
          <w:szCs w:val="24"/>
        </w:rPr>
        <w:t xml:space="preserve">Our mission in the Egg Harbor Township School District is to partner with the student, family, school, and community to provide a safe learning environment that addresses rigorous and relevant 21st Century standards and best practices which will develop academic scholarship, integrity, leadership, citizenship, and the unique learning style of students, while encouraging them to develop a strong work ethic and to act responsibly in their school community and every day society. </w:t>
      </w:r>
    </w:p>
    <w:p w:rsidR="00EB3EFB" w:rsidRDefault="00EB3EFB" w:rsidP="00A27BD1">
      <w:pPr>
        <w:pStyle w:val="ListParagraph"/>
        <w:ind w:left="0"/>
        <w:jc w:val="both"/>
        <w:rPr>
          <w:rFonts w:ascii="Arial" w:hAnsi="Arial" w:cs="Arial"/>
          <w:color w:val="000000"/>
          <w:szCs w:val="24"/>
        </w:rPr>
      </w:pPr>
    </w:p>
    <w:p w:rsidR="00EB3EFB" w:rsidRPr="00EB3EFB" w:rsidRDefault="00A27BD1" w:rsidP="00A27BD1">
      <w:pPr>
        <w:pStyle w:val="ListParagraph"/>
        <w:ind w:left="0"/>
        <w:jc w:val="center"/>
        <w:rPr>
          <w:rFonts w:ascii="Arial" w:hAnsi="Arial" w:cs="Arial"/>
          <w:b/>
          <w:color w:val="000000"/>
          <w:szCs w:val="24"/>
        </w:rPr>
      </w:pPr>
      <w:r>
        <w:rPr>
          <w:rFonts w:ascii="Arial" w:hAnsi="Arial" w:cs="Arial"/>
          <w:b/>
          <w:color w:val="000000"/>
          <w:szCs w:val="24"/>
        </w:rPr>
        <w:t>WORLD LANGUAGES - PHILOSOPHY</w:t>
      </w:r>
    </w:p>
    <w:p w:rsidR="00EB3EFB" w:rsidRPr="00EB3EFB" w:rsidRDefault="00EB3EFB" w:rsidP="00A27BD1">
      <w:pPr>
        <w:jc w:val="both"/>
        <w:rPr>
          <w:rFonts w:ascii="Arial" w:hAnsi="Arial" w:cs="Arial"/>
          <w:sz w:val="24"/>
          <w:szCs w:val="24"/>
        </w:rPr>
      </w:pPr>
      <w:r w:rsidRPr="00EB3EFB">
        <w:rPr>
          <w:rFonts w:ascii="Arial" w:hAnsi="Arial" w:cs="Arial"/>
          <w:sz w:val="24"/>
          <w:szCs w:val="24"/>
        </w:rPr>
        <w:t>The acquisition of a second language is essential in the 21</w:t>
      </w:r>
      <w:r w:rsidRPr="00EB3EFB">
        <w:rPr>
          <w:rFonts w:ascii="Arial" w:hAnsi="Arial" w:cs="Arial"/>
          <w:sz w:val="24"/>
          <w:szCs w:val="24"/>
          <w:vertAlign w:val="superscript"/>
        </w:rPr>
        <w:t>st</w:t>
      </w:r>
      <w:r w:rsidRPr="00EB3EFB">
        <w:rPr>
          <w:rFonts w:ascii="Arial" w:hAnsi="Arial" w:cs="Arial"/>
          <w:sz w:val="24"/>
          <w:szCs w:val="24"/>
        </w:rPr>
        <w:t xml:space="preserve"> century. Proficiency in a second language provides the learner with a competitive edge and increased value in the global economy and enhanced career opportunities. Proficiency can only be reached by constant exposure to authentic materials and continued use of the target language.  We also believe in the value and tradition of teaching Classical Languages and acknowledge the teaching of them as the foundations for many modern languages. </w:t>
      </w:r>
    </w:p>
    <w:p w:rsidR="00EB3EFB" w:rsidRDefault="00EB3EFB" w:rsidP="00A27BD1">
      <w:pPr>
        <w:jc w:val="both"/>
        <w:rPr>
          <w:rFonts w:ascii="Arial" w:hAnsi="Arial" w:cs="Arial"/>
          <w:sz w:val="24"/>
          <w:szCs w:val="24"/>
        </w:rPr>
      </w:pP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Learning a second language provides students with innumerable advantages </w:t>
      </w:r>
      <w:r>
        <w:rPr>
          <w:rFonts w:ascii="Arial" w:hAnsi="Arial" w:cs="Arial"/>
          <w:sz w:val="24"/>
          <w:szCs w:val="24"/>
        </w:rPr>
        <w:t>both in their</w:t>
      </w:r>
      <w:r w:rsidRPr="00EB3EFB">
        <w:rPr>
          <w:rFonts w:ascii="Arial" w:hAnsi="Arial" w:cs="Arial"/>
          <w:sz w:val="24"/>
          <w:szCs w:val="24"/>
        </w:rPr>
        <w:t xml:space="preserve"> academic career</w:t>
      </w:r>
      <w:r>
        <w:rPr>
          <w:rFonts w:ascii="Arial" w:hAnsi="Arial" w:cs="Arial"/>
          <w:sz w:val="24"/>
          <w:szCs w:val="24"/>
        </w:rPr>
        <w:t xml:space="preserve"> and in their post graduate life</w:t>
      </w:r>
      <w:r w:rsidRPr="00EB3EFB">
        <w:rPr>
          <w:rFonts w:ascii="Arial" w:hAnsi="Arial" w:cs="Arial"/>
          <w:sz w:val="24"/>
          <w:szCs w:val="24"/>
        </w:rPr>
        <w:t xml:space="preserve">. Language proficiency enhances critical thinking and problem solving skills, increases and enriches vocabulary, and deepens understanding and appreciation for their own language and culture. Proficient language learners better understand and accept diversity in an ever changing global environment. </w:t>
      </w:r>
    </w:p>
    <w:p w:rsidR="00EB3EFB" w:rsidRPr="00EB3EFB" w:rsidRDefault="00EB3EFB" w:rsidP="00A27BD1">
      <w:pPr>
        <w:jc w:val="both"/>
        <w:rPr>
          <w:rFonts w:ascii="Arial" w:hAnsi="Arial" w:cs="Arial"/>
          <w:sz w:val="24"/>
          <w:szCs w:val="24"/>
        </w:rPr>
      </w:pPr>
    </w:p>
    <w:p w:rsidR="00EB3EFB" w:rsidRPr="00EB3EFB" w:rsidRDefault="00A27BD1" w:rsidP="00A27BD1">
      <w:pPr>
        <w:jc w:val="center"/>
        <w:rPr>
          <w:rFonts w:ascii="Arial" w:hAnsi="Arial" w:cs="Arial"/>
          <w:b/>
          <w:sz w:val="24"/>
          <w:szCs w:val="24"/>
        </w:rPr>
      </w:pPr>
      <w:r>
        <w:rPr>
          <w:rFonts w:ascii="Arial" w:hAnsi="Arial" w:cs="Arial"/>
          <w:b/>
          <w:sz w:val="24"/>
          <w:szCs w:val="24"/>
        </w:rPr>
        <w:t>WORLD LANGUAGES – STATEMENT OF PURPOSE</w:t>
      </w: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The World Languages Department of Egg Harbor Township is committed to providing all students with meaningful learning experiences that promote proficiency in the target language and encourage cultural appreciation within an environment that fosters and rewards academic excellence.  The overarching goal of language instruction is the development of students’ communicative skills.  To achieve maximum proficiency, language classes in Egg Harbor Township will focus on the 5 Cs of Language Education: Communication, Cultures, Connections, Comparisons, and Communities.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revised world languages standard includes three modes of communication:  interpretive, interpersonal, and presentational. In the Interpretive Mode of communication, students demonstrate understanding of spoken and written communication within appropriate cultural contexts. The Interpersonal Mode of communication requires students to engage in direct oral and/or written communication with others. The Presentational Mode of communication enables students to present orally and/or in writing information to an audience of listeners or readers with whom there is no immediate interaction. Students’ success is measured through a variety of rigorous Integrated Performance Assessments (IPAs) using authentic materials that prepare students to function in relevant situations in a 21</w:t>
      </w:r>
      <w:r w:rsidRPr="00EB3EFB">
        <w:rPr>
          <w:rFonts w:ascii="Arial" w:hAnsi="Arial" w:cs="Arial"/>
          <w:sz w:val="24"/>
          <w:szCs w:val="24"/>
          <w:vertAlign w:val="superscript"/>
        </w:rPr>
        <w:t>st</w:t>
      </w:r>
      <w:r w:rsidRPr="00EB3EFB">
        <w:rPr>
          <w:rFonts w:ascii="Arial" w:hAnsi="Arial" w:cs="Arial"/>
          <w:sz w:val="24"/>
          <w:szCs w:val="24"/>
        </w:rPr>
        <w:t xml:space="preserve"> century environment.</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Egg Harbor Township students are part of a dynamic, interconnected, and technologically driven global society focused on the creation and communication of knowledge and ideas. Individuals who effectively communicate in more than one language are globally literate and are well equipped to succeed in the 21</w:t>
      </w:r>
      <w:r w:rsidRPr="00EB3EFB">
        <w:rPr>
          <w:rFonts w:ascii="Arial" w:hAnsi="Arial" w:cs="Arial"/>
          <w:sz w:val="24"/>
          <w:szCs w:val="24"/>
          <w:vertAlign w:val="superscript"/>
        </w:rPr>
        <w:t>st</w:t>
      </w:r>
      <w:r w:rsidRPr="00EB3EFB">
        <w:rPr>
          <w:rFonts w:ascii="Arial" w:hAnsi="Arial" w:cs="Arial"/>
          <w:sz w:val="24"/>
          <w:szCs w:val="24"/>
        </w:rPr>
        <w:t xml:space="preserve"> century.  The goal for all World Language students is to foster an appreciation for second language </w:t>
      </w:r>
      <w:r w:rsidRPr="00EB3EFB">
        <w:rPr>
          <w:rFonts w:ascii="Arial" w:hAnsi="Arial" w:cs="Arial"/>
          <w:sz w:val="24"/>
          <w:szCs w:val="24"/>
        </w:rPr>
        <w:lastRenderedPageBreak/>
        <w:t xml:space="preserve">learning, and ultimately, to promote bi-literacy and critical thinking skills in the target language.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 xml:space="preserve">The study of Classical Languages focuses primarily on the Interpretive Mode using historical contexts. Often, attention will be given to oral dimensions of classical languages by requiring students to make presentations in the language of study as a way of strengthening their language knowledge and use. Classical Mythology is taught in order to illustrate connections and comparisons between ancient cultures and the contemporary world.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goal for heritage speakers is to prepare them for success by facilitating writing and reading fluency while refining formal speech.  Heritage speakers have varying abilities and proficiencies in their respective heritage languages. Although heritage speakers are able to carry on fluent and idiomatic conversations in the heritage language, they often need instruction that allows them to develop strengths in reading and in formal speaking and writing.  The goal is to provide them with opportunities for developing skills in their native languages that are both developmentally supportive and rigorous.  Designing curriculum to maintain and further develop native-language skills ensures that the skills of these students do not erode over time.</w:t>
      </w:r>
    </w:p>
    <w:p w:rsidR="00D7364C" w:rsidRDefault="00D7364C" w:rsidP="00A27BD1">
      <w:pPr>
        <w:jc w:val="both"/>
        <w:rPr>
          <w:rFonts w:ascii="Arial" w:hAnsi="Arial"/>
          <w:sz w:val="24"/>
        </w:rPr>
      </w:pPr>
    </w:p>
    <w:p w:rsidR="00D7364C" w:rsidRPr="0053463F" w:rsidRDefault="0053463F" w:rsidP="00A27BD1">
      <w:pPr>
        <w:jc w:val="center"/>
        <w:rPr>
          <w:rFonts w:ascii="Arial" w:hAnsi="Arial" w:cs="Arial"/>
          <w:b/>
          <w:sz w:val="24"/>
          <w:szCs w:val="24"/>
        </w:rPr>
      </w:pPr>
      <w:r w:rsidRPr="0053463F">
        <w:rPr>
          <w:rFonts w:ascii="Arial" w:hAnsi="Arial" w:cs="Arial"/>
          <w:b/>
          <w:sz w:val="24"/>
          <w:szCs w:val="24"/>
        </w:rPr>
        <w:t>INTRODUCTION</w:t>
      </w:r>
    </w:p>
    <w:p w:rsidR="00D7364C" w:rsidRPr="00E62817" w:rsidRDefault="00D7364C" w:rsidP="00A27BD1">
      <w:pPr>
        <w:jc w:val="both"/>
        <w:rPr>
          <w:rFonts w:ascii="Arial" w:hAnsi="Arial" w:cs="Arial"/>
          <w:sz w:val="24"/>
          <w:szCs w:val="24"/>
        </w:rPr>
      </w:pPr>
      <w:r w:rsidRPr="00E62817">
        <w:rPr>
          <w:rFonts w:ascii="Arial" w:hAnsi="Arial" w:cs="Arial"/>
          <w:sz w:val="24"/>
          <w:szCs w:val="24"/>
        </w:rPr>
        <w:t>The most precious resource teachers have is time.  Regardless of how much time a course is scheduled for, it is never enough to accomplish all that one would like.  Therefore, it is imperative that teachers utilize the time they have wisely in order to maximize the potential for all students to achieve the desired learning.</w:t>
      </w:r>
    </w:p>
    <w:p w:rsidR="00D7364C" w:rsidRPr="00E62817" w:rsidRDefault="00D7364C" w:rsidP="00A27BD1">
      <w:pPr>
        <w:jc w:val="both"/>
        <w:rPr>
          <w:rFonts w:ascii="Arial" w:hAnsi="Arial" w:cs="Arial"/>
          <w:sz w:val="24"/>
          <w:szCs w:val="24"/>
        </w:rPr>
      </w:pP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High quality educational programs are characterized by clearly stated goals for student learning, teachers who are well-informed and skilled in enabling students to reach those goals, program designs that allow for continuous growth over the span of years of instruction, and ways of measuring whether students are achieving program goals.  </w:t>
      </w:r>
    </w:p>
    <w:p w:rsidR="00D7364C" w:rsidRPr="00E62817" w:rsidRDefault="00D7364C" w:rsidP="00A27BD1">
      <w:pPr>
        <w:jc w:val="both"/>
        <w:rPr>
          <w:rFonts w:ascii="Arial" w:hAnsi="Arial" w:cs="Arial"/>
          <w:color w:val="000000"/>
          <w:sz w:val="24"/>
          <w:szCs w:val="24"/>
        </w:rPr>
      </w:pP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EGG HARBOR TOWNSHIP SCHOOL DISTRICT CURRICULUM TEMPLATE</w:t>
      </w: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School District</w:t>
      </w:r>
      <w:r w:rsidR="00325E3B">
        <w:rPr>
          <w:rFonts w:ascii="Arial" w:hAnsi="Arial" w:cs="Arial"/>
          <w:color w:val="000000"/>
          <w:sz w:val="24"/>
          <w:szCs w:val="24"/>
        </w:rPr>
        <w:t xml:space="preserve"> </w:t>
      </w:r>
      <w:r w:rsidRPr="00E62817">
        <w:rPr>
          <w:rFonts w:ascii="Arial" w:hAnsi="Arial" w:cs="Arial"/>
          <w:color w:val="000000"/>
          <w:sz w:val="24"/>
          <w:szCs w:val="24"/>
        </w:rPr>
        <w:t xml:space="preserve">has embraced the backward-design model as the foundation for all curriculum development for the educational program.  When reviewing curriculum documents and 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curriculum template, aspects of the backward-design model will be found in the stated enduring </w:t>
      </w:r>
      <w:r w:rsidRPr="00E62817">
        <w:rPr>
          <w:rFonts w:ascii="Arial" w:hAnsi="Arial" w:cs="Arial"/>
          <w:i/>
          <w:color w:val="000000"/>
          <w:sz w:val="24"/>
          <w:szCs w:val="24"/>
        </w:rPr>
        <w:t>understandings/essential questions, unit assessments,</w:t>
      </w:r>
      <w:r w:rsidRPr="00E62817">
        <w:rPr>
          <w:rFonts w:ascii="Arial" w:hAnsi="Arial" w:cs="Arial"/>
          <w:color w:val="000000"/>
          <w:sz w:val="24"/>
          <w:szCs w:val="24"/>
        </w:rPr>
        <w:t xml:space="preserve"> and </w:t>
      </w:r>
      <w:r w:rsidRPr="00E62817">
        <w:rPr>
          <w:rFonts w:ascii="Arial" w:hAnsi="Arial" w:cs="Arial"/>
          <w:i/>
          <w:color w:val="000000"/>
          <w:sz w:val="24"/>
          <w:szCs w:val="24"/>
        </w:rPr>
        <w:t>instructional activities</w:t>
      </w:r>
      <w:r w:rsidRPr="00E62817">
        <w:rPr>
          <w:rFonts w:ascii="Arial" w:hAnsi="Arial" w:cs="Arial"/>
          <w:color w:val="000000"/>
          <w:sz w:val="24"/>
          <w:szCs w:val="24"/>
        </w:rPr>
        <w:t>.  Familiarization with backward-de</w:t>
      </w:r>
      <w:r w:rsidR="00C37369">
        <w:rPr>
          <w:rFonts w:ascii="Arial" w:hAnsi="Arial" w:cs="Arial"/>
          <w:color w:val="000000"/>
          <w:sz w:val="24"/>
          <w:szCs w:val="24"/>
        </w:rPr>
        <w:t>s</w:t>
      </w:r>
      <w:r w:rsidRPr="00E62817">
        <w:rPr>
          <w:rFonts w:ascii="Arial" w:hAnsi="Arial" w:cs="Arial"/>
          <w:color w:val="000000"/>
          <w:sz w:val="24"/>
          <w:szCs w:val="24"/>
        </w:rPr>
        <w:t xml:space="preserve">ign is critical to working effectively with </w:t>
      </w:r>
      <w:r w:rsidR="00323180">
        <w:rPr>
          <w:rFonts w:ascii="Arial" w:hAnsi="Arial" w:cs="Arial"/>
          <w:color w:val="000000"/>
          <w:sz w:val="24"/>
          <w:szCs w:val="24"/>
        </w:rPr>
        <w:t>Egg Harbor Township’s</w:t>
      </w:r>
      <w:r w:rsidRPr="00E62817">
        <w:rPr>
          <w:rFonts w:ascii="Arial" w:hAnsi="Arial" w:cs="Arial"/>
          <w:color w:val="000000"/>
          <w:sz w:val="24"/>
          <w:szCs w:val="24"/>
        </w:rPr>
        <w:t xml:space="preserve"> curriculum guides. </w:t>
      </w:r>
    </w:p>
    <w:p w:rsidR="00D7364C" w:rsidRPr="00E62817" w:rsidRDefault="00D7364C" w:rsidP="00A27BD1">
      <w:pPr>
        <w:jc w:val="both"/>
        <w:rPr>
          <w:rFonts w:ascii="Arial" w:hAnsi="Arial" w:cs="Arial"/>
          <w:color w:val="000000"/>
          <w:sz w:val="24"/>
          <w:szCs w:val="24"/>
        </w:rPr>
      </w:pPr>
    </w:p>
    <w:p w:rsidR="0024342F" w:rsidRDefault="0053463F" w:rsidP="00A27BD1">
      <w:pPr>
        <w:jc w:val="center"/>
        <w:rPr>
          <w:rFonts w:ascii="Arial" w:hAnsi="Arial" w:cs="Arial"/>
          <w:b/>
          <w:color w:val="000000"/>
          <w:sz w:val="24"/>
          <w:szCs w:val="24"/>
        </w:rPr>
      </w:pPr>
      <w:r w:rsidRPr="0053463F">
        <w:rPr>
          <w:rFonts w:ascii="Arial" w:hAnsi="Arial" w:cs="Arial"/>
          <w:b/>
          <w:color w:val="000000"/>
          <w:sz w:val="24"/>
          <w:szCs w:val="24"/>
        </w:rPr>
        <w:t>GUIDING PRINCIPLES: WHAT IS BACKWARD DESIGN?</w:t>
      </w: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WHAT IS UNDERSTANDING BY DESIGN?</w:t>
      </w:r>
    </w:p>
    <w:p w:rsidR="00D7364C" w:rsidRPr="00E62817" w:rsidRDefault="00325E3B" w:rsidP="00A27BD1">
      <w:pPr>
        <w:jc w:val="both"/>
        <w:rPr>
          <w:rFonts w:ascii="Arial" w:hAnsi="Arial" w:cs="Arial"/>
          <w:color w:val="000000"/>
          <w:sz w:val="24"/>
          <w:szCs w:val="24"/>
        </w:rPr>
      </w:pPr>
      <w:r>
        <w:rPr>
          <w:rFonts w:ascii="Arial" w:hAnsi="Arial" w:cs="Arial"/>
          <w:color w:val="000000"/>
          <w:sz w:val="24"/>
          <w:szCs w:val="24"/>
        </w:rPr>
        <w:t>“Backward design”</w:t>
      </w:r>
      <w:r w:rsidR="00D7364C" w:rsidRPr="00E62817">
        <w:rPr>
          <w:rFonts w:ascii="Arial" w:hAnsi="Arial" w:cs="Arial"/>
          <w:color w:val="000000"/>
          <w:sz w:val="24"/>
          <w:szCs w:val="24"/>
        </w:rPr>
        <w:t xml:space="preserve"> is an increasingly common approach to planning curriculum and instruction.  As its name implies,</w:t>
      </w:r>
      <w:r>
        <w:rPr>
          <w:rFonts w:ascii="Arial" w:hAnsi="Arial" w:cs="Arial"/>
          <w:color w:val="000000"/>
          <w:sz w:val="24"/>
          <w:szCs w:val="24"/>
        </w:rPr>
        <w:t xml:space="preserve"> “</w:t>
      </w:r>
      <w:r w:rsidR="00D7364C" w:rsidRPr="00E62817">
        <w:rPr>
          <w:rFonts w:ascii="Arial" w:hAnsi="Arial" w:cs="Arial"/>
          <w:color w:val="000000"/>
          <w:sz w:val="24"/>
          <w:szCs w:val="24"/>
        </w:rPr>
        <w:t>backward design</w:t>
      </w:r>
      <w:r>
        <w:rPr>
          <w:rFonts w:ascii="Arial" w:hAnsi="Arial" w:cs="Arial"/>
          <w:color w:val="000000"/>
          <w:sz w:val="24"/>
          <w:szCs w:val="24"/>
        </w:rPr>
        <w:t>”</w:t>
      </w:r>
      <w:r w:rsidR="00D7364C" w:rsidRPr="00E62817">
        <w:rPr>
          <w:rFonts w:ascii="Arial" w:hAnsi="Arial" w:cs="Arial"/>
          <w:color w:val="000000"/>
          <w:sz w:val="24"/>
          <w:szCs w:val="24"/>
        </w:rPr>
        <w:t xml:space="preserve"> is based on defining clear goals, providing acceptable evidence of having achieved those goals, and then working ‘backward’ to identify what actions need to be taken that will ensure that the gap between the current status and the desired status is closed.  </w:t>
      </w:r>
    </w:p>
    <w:p w:rsidR="00D7364C" w:rsidRPr="00E62817" w:rsidRDefault="00D7364C" w:rsidP="00A52F26">
      <w:pPr>
        <w:ind w:firstLine="720"/>
        <w:jc w:val="both"/>
        <w:rPr>
          <w:rFonts w:ascii="Arial" w:hAnsi="Arial" w:cs="Arial"/>
          <w:sz w:val="24"/>
          <w:szCs w:val="24"/>
        </w:rPr>
      </w:pPr>
      <w:r w:rsidRPr="00E62817">
        <w:rPr>
          <w:rFonts w:ascii="Arial" w:hAnsi="Arial" w:cs="Arial"/>
          <w:sz w:val="24"/>
          <w:szCs w:val="24"/>
        </w:rPr>
        <w:t xml:space="preserve">Building on the concept of backward design, Grant Wiggins and </w:t>
      </w:r>
      <w:r w:rsidRPr="00E62817">
        <w:rPr>
          <w:rStyle w:val="spelle"/>
          <w:rFonts w:ascii="Arial" w:hAnsi="Arial" w:cs="Arial"/>
          <w:sz w:val="24"/>
          <w:szCs w:val="24"/>
        </w:rPr>
        <w:t xml:space="preserve">Jay McTighe (2005) </w:t>
      </w:r>
      <w:r w:rsidRPr="00E62817">
        <w:rPr>
          <w:rFonts w:ascii="Arial" w:hAnsi="Arial" w:cs="Arial"/>
          <w:sz w:val="24"/>
          <w:szCs w:val="24"/>
        </w:rPr>
        <w:t>have developed a structured approach to planning programs, curriculum, and instructional units. Their model</w:t>
      </w:r>
      <w:r w:rsidRPr="00E62817">
        <w:rPr>
          <w:rStyle w:val="grame"/>
          <w:rFonts w:ascii="Arial" w:hAnsi="Arial" w:cs="Arial"/>
          <w:sz w:val="24"/>
          <w:szCs w:val="24"/>
        </w:rPr>
        <w:t xml:space="preserve"> </w:t>
      </w:r>
      <w:r w:rsidRPr="00E62817">
        <w:rPr>
          <w:rFonts w:ascii="Arial" w:hAnsi="Arial" w:cs="Arial"/>
          <w:sz w:val="24"/>
          <w:szCs w:val="24"/>
        </w:rPr>
        <w:t>asks educators to state goals; identify deep understandings, pose essential questions, and specify clear evidence that goals, understandings, and core learning have been achieved.</w:t>
      </w:r>
    </w:p>
    <w:p w:rsidR="00D7364C" w:rsidRPr="00A177E6" w:rsidRDefault="00D7364C" w:rsidP="00A52F26">
      <w:pPr>
        <w:pStyle w:val="EnvelopeReturn"/>
        <w:ind w:firstLine="720"/>
        <w:jc w:val="both"/>
        <w:rPr>
          <w:sz w:val="24"/>
          <w:szCs w:val="24"/>
        </w:rPr>
      </w:pPr>
      <w:r w:rsidRPr="00A177E6">
        <w:rPr>
          <w:sz w:val="24"/>
          <w:szCs w:val="24"/>
        </w:rPr>
        <w:t xml:space="preserve">Program based on backward design use desired results to drive decisions. With this design, there are questions to consider, such as: What should students understand, know, and be able to do? What does it look like to meet those goals? What kind of program will result in the outcomes stated?   How will we know students have achieved that result?  What other kinds of evidence will tell us that we have a quality program? These questions apply regardless of whether they are goals in program planning or classroom instruction.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sz w:val="24"/>
          <w:szCs w:val="24"/>
        </w:rPr>
        <w:t xml:space="preserve">The backward design process involves three interrelated stages for developing an entire curriculum or a single unit of instruction. The relationship from planning to curriculum design, development, and implementation hinges upon the integration of the following three stages.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  Identifying Desired Results:</w:t>
      </w:r>
      <w:r w:rsidRPr="00A177E6">
        <w:rPr>
          <w:sz w:val="24"/>
          <w:szCs w:val="24"/>
        </w:rPr>
        <w:t xml:space="preserve">  Enduring understandings, essential questions, knowledge</w:t>
      </w:r>
      <w:r>
        <w:rPr>
          <w:sz w:val="24"/>
          <w:szCs w:val="24"/>
        </w:rPr>
        <w:t xml:space="preserve"> </w:t>
      </w:r>
      <w:r w:rsidRPr="00A177E6">
        <w:rPr>
          <w:sz w:val="24"/>
          <w:szCs w:val="24"/>
        </w:rPr>
        <w:t>and skills need to be woven into curriculum publications, documents, standards, and scope and sequence materials.  Enduring understandings identify the “big ideas” that students will grapple with during the course of the unit.  Essential questions provide a unifying focus for the unit</w:t>
      </w:r>
      <w:r w:rsidR="00325E3B">
        <w:rPr>
          <w:sz w:val="24"/>
          <w:szCs w:val="24"/>
        </w:rPr>
        <w:t xml:space="preserve"> and students should be able to answer </w:t>
      </w:r>
      <w:r w:rsidRPr="00A177E6">
        <w:rPr>
          <w:sz w:val="24"/>
          <w:szCs w:val="24"/>
        </w:rPr>
        <w:t xml:space="preserve">more deeply and fully these questions as they proceed through the unit.  Knowledge and skills are the </w:t>
      </w:r>
      <w:r w:rsidRPr="00A177E6">
        <w:rPr>
          <w:i/>
          <w:sz w:val="24"/>
          <w:szCs w:val="24"/>
        </w:rPr>
        <w:t>“stuff”</w:t>
      </w:r>
      <w:r w:rsidRPr="00A177E6">
        <w:rPr>
          <w:sz w:val="24"/>
          <w:szCs w:val="24"/>
        </w:rPr>
        <w:t xml:space="preserve"> upon which the understandings are built.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  Determining Acceptable Evidence:</w:t>
      </w:r>
      <w:r w:rsidRPr="00A177E6">
        <w:rPr>
          <w:sz w:val="24"/>
          <w:szCs w:val="24"/>
        </w:rPr>
        <w:t xml:space="preserve"> Varied types of evidence are specified to ensure that students demonstrate attainment of desired results.  While discrete knowledge assessments (e.g.: multiple choice, fill-in-the-blank, short answer, etc…) will be utilized during an instructional unit, the overall unit assessment is performance-based and asks students to demonstrate that they have mastered the desired understandings.  These culminating (summative) assessments are authentic tasks that students would likely encounter in the real-world after they leave school.  They allow students to demonstrate all that they have learned and can do.  To demonstrate their understandings students can explain, interpret, apply, provide critical and insightful points of view, show empathy and/or evidence self-knowledge.  Models of student performance and clearly defined criteria (i.e.: rubrics) are provided to all students in advance of starting work on the unit task.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III:  Designing Learning Activities:</w:t>
      </w:r>
      <w:r w:rsidRPr="00A177E6">
        <w:rPr>
          <w:sz w:val="24"/>
          <w:szCs w:val="24"/>
        </w:rPr>
        <w:t xml:space="preserve">  Instructional tasks, activities, and experiences are aligned with stages one and two so that the desired results are obtained based on the identified evidence or assessment tasks.  Instructional activities and strategies are considered only once stages one and two have been clearly explicated.  Therefore, congruence among all three stages can be ensured and teachers can make wise instructional choices.  </w:t>
      </w:r>
    </w:p>
    <w:p w:rsidR="00D7364C" w:rsidRPr="00A177E6" w:rsidRDefault="00D7364C" w:rsidP="00A27BD1">
      <w:pPr>
        <w:pStyle w:val="EnvelopeReturn"/>
        <w:ind w:firstLine="720"/>
        <w:jc w:val="both"/>
        <w:rPr>
          <w:sz w:val="24"/>
          <w:szCs w:val="24"/>
        </w:rPr>
      </w:pPr>
    </w:p>
    <w:p w:rsidR="00D7364C" w:rsidRDefault="00D7364C" w:rsidP="00A27BD1">
      <w:pPr>
        <w:pStyle w:val="EnvelopeReturn"/>
        <w:jc w:val="both"/>
        <w:rPr>
          <w:sz w:val="24"/>
          <w:szCs w:val="24"/>
        </w:rPr>
      </w:pPr>
      <w:r w:rsidRPr="00A177E6">
        <w:rPr>
          <w:sz w:val="24"/>
          <w:szCs w:val="24"/>
        </w:rPr>
        <w:t>At the curricular level, these three stages are best realized as a fusion of research, best practices, shared and sustained inquiry, consensus building, and initiative that involves all stakeholders. In this design, administrators are instructional leaders who enable the alignment between the curriculum and other key initiatives in their district or schools. These leaders demonstrate a clear purpose and direction for the curriculum within their school or district by providing support for implementation, opportunities for revision through sustained and consistent professional development, initiating action research activities, and collecting and evaluating materials to ensure alignment with the desired results. Intrinsic to the success of curriculum is to show how it aligns with the overarching goals of the district, how the document relates to district, state, or national standards, what a high quality educational program looks like, and what excellent teaching and learning looks like. Within education, success of the educational program is realized through this blend of commitment and organizational direction.</w:t>
      </w:r>
    </w:p>
    <w:p w:rsidR="009C24EA" w:rsidRDefault="009C24EA" w:rsidP="00A27BD1">
      <w:pPr>
        <w:jc w:val="both"/>
        <w:rPr>
          <w:rFonts w:ascii="Arial" w:hAnsi="Arial" w:cs="Arial"/>
          <w:b/>
          <w:sz w:val="24"/>
          <w:u w:val="single"/>
        </w:rPr>
      </w:pPr>
    </w:p>
    <w:p w:rsidR="007C3014" w:rsidRPr="0024342F" w:rsidRDefault="0024342F" w:rsidP="00A27BD1">
      <w:pPr>
        <w:jc w:val="center"/>
        <w:rPr>
          <w:rFonts w:ascii="Arial" w:hAnsi="Arial" w:cs="Arial"/>
          <w:b/>
          <w:sz w:val="24"/>
        </w:rPr>
      </w:pPr>
      <w:r w:rsidRPr="0024342F">
        <w:rPr>
          <w:rFonts w:ascii="Arial" w:hAnsi="Arial" w:cs="Arial"/>
          <w:b/>
          <w:sz w:val="24"/>
        </w:rPr>
        <w:t>INTENT OF THE GUIDE</w:t>
      </w:r>
    </w:p>
    <w:p w:rsidR="00D7364C" w:rsidRDefault="007C3014" w:rsidP="00A27BD1">
      <w:pPr>
        <w:jc w:val="both"/>
        <w:rPr>
          <w:rFonts w:ascii="Arial" w:hAnsi="Arial" w:cs="Arial"/>
          <w:sz w:val="24"/>
        </w:rPr>
      </w:pPr>
      <w:r w:rsidRPr="007C3014">
        <w:rPr>
          <w:rFonts w:ascii="Arial" w:hAnsi="Arial" w:cs="Arial"/>
          <w:sz w:val="24"/>
        </w:rPr>
        <w:t>This guide is intended to provide teachers with course objective and possible activities, as well as assist the teacher in planning and delivering instruction in accordance with the New Jersey Core Curriculum Content Standards.  The guide is not intended to restrict or limit the teacher’s resources or individual instruction techniques.  It is expected that the teacher will reflectively adjust and modify instruction and units during the course of normal lessons depending on the varying needs of the class, provided such mo</w:t>
      </w:r>
      <w:r w:rsidR="000F0E51">
        <w:rPr>
          <w:rFonts w:ascii="Arial" w:hAnsi="Arial" w:cs="Arial"/>
          <w:sz w:val="24"/>
        </w:rPr>
        <w:t>dified instruction</w:t>
      </w:r>
      <w:r w:rsidRPr="007C3014">
        <w:rPr>
          <w:rFonts w:ascii="Arial" w:hAnsi="Arial" w:cs="Arial"/>
          <w:sz w:val="24"/>
        </w:rPr>
        <w:t xml:space="preserve"> attend</w:t>
      </w:r>
      <w:r w:rsidR="000F0E51">
        <w:rPr>
          <w:rFonts w:ascii="Arial" w:hAnsi="Arial" w:cs="Arial"/>
          <w:sz w:val="24"/>
        </w:rPr>
        <w:t>s</w:t>
      </w:r>
      <w:r w:rsidRPr="007C3014">
        <w:rPr>
          <w:rFonts w:ascii="Arial" w:hAnsi="Arial" w:cs="Arial"/>
          <w:sz w:val="24"/>
        </w:rPr>
        <w:t xml:space="preserve"> to the </w:t>
      </w:r>
      <w:r w:rsidR="000F0E51" w:rsidRPr="007C3014">
        <w:rPr>
          <w:rFonts w:ascii="Arial" w:hAnsi="Arial" w:cs="Arial"/>
          <w:sz w:val="24"/>
        </w:rPr>
        <w:t>objectives and essential question</w:t>
      </w:r>
      <w:r w:rsidR="000F0E51">
        <w:rPr>
          <w:rFonts w:ascii="Arial" w:hAnsi="Arial" w:cs="Arial"/>
          <w:sz w:val="24"/>
        </w:rPr>
        <w:t>s</w:t>
      </w:r>
      <w:r w:rsidR="000F0E51" w:rsidRPr="007C3014">
        <w:rPr>
          <w:rFonts w:ascii="Arial" w:hAnsi="Arial" w:cs="Arial"/>
          <w:sz w:val="24"/>
        </w:rPr>
        <w:t xml:space="preserve"> </w:t>
      </w:r>
      <w:r w:rsidRPr="007C3014">
        <w:rPr>
          <w:rFonts w:ascii="Arial" w:hAnsi="Arial" w:cs="Arial"/>
          <w:sz w:val="24"/>
        </w:rPr>
        <w:t>outlined below.</w:t>
      </w:r>
    </w:p>
    <w:p w:rsidR="00860BF8" w:rsidRDefault="00860BF8" w:rsidP="00A27BD1">
      <w:pPr>
        <w:jc w:val="both"/>
        <w:rPr>
          <w:rFonts w:ascii="Arial" w:hAnsi="Arial" w:cs="Arial"/>
          <w:sz w:val="24"/>
        </w:rPr>
      </w:pPr>
    </w:p>
    <w:p w:rsidR="00860BF8" w:rsidRDefault="00860BF8"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tbl>
      <w:tblPr>
        <w:tblW w:w="9600" w:type="dxa"/>
        <w:jc w:val="center"/>
        <w:tblCellSpacing w:w="0" w:type="dxa"/>
        <w:tblLayout w:type="fixed"/>
        <w:tblCellMar>
          <w:left w:w="0" w:type="dxa"/>
          <w:right w:w="0" w:type="dxa"/>
        </w:tblCellMar>
        <w:tblLook w:val="04A0" w:firstRow="1" w:lastRow="0" w:firstColumn="1" w:lastColumn="0" w:noHBand="0" w:noVBand="1"/>
      </w:tblPr>
      <w:tblGrid>
        <w:gridCol w:w="9600"/>
      </w:tblGrid>
      <w:tr w:rsidR="00EA5B39" w:rsidRPr="00EA5B39" w:rsidTr="00D86F62">
        <w:trPr>
          <w:tblCellSpacing w:w="0" w:type="dxa"/>
          <w:jc w:val="center"/>
        </w:trPr>
        <w:tc>
          <w:tcPr>
            <w:tcW w:w="9600" w:type="dxa"/>
            <w:tcMar>
              <w:top w:w="150" w:type="dxa"/>
              <w:left w:w="150" w:type="dxa"/>
              <w:bottom w:w="0" w:type="dxa"/>
              <w:right w:w="0" w:type="dxa"/>
            </w:tcMar>
            <w:vAlign w:val="center"/>
            <w:hideMark/>
          </w:tcPr>
          <w:p w:rsidR="00EA5B39" w:rsidRPr="00EA5B39" w:rsidRDefault="00EA5B39">
            <w:pPr>
              <w:spacing w:after="240" w:line="195" w:lineRule="atLeast"/>
              <w:rPr>
                <w:rFonts w:ascii="Verdana" w:hAnsi="Verdana"/>
                <w:b/>
                <w:bCs/>
                <w:sz w:val="18"/>
                <w:szCs w:val="18"/>
              </w:rPr>
            </w:pPr>
            <w:r w:rsidRPr="00EA5B39">
              <w:rPr>
                <w:rFonts w:ascii="Verdana" w:hAnsi="Verdana"/>
                <w:b/>
                <w:bCs/>
                <w:sz w:val="18"/>
                <w:szCs w:val="18"/>
              </w:rPr>
              <w:t xml:space="preserve">Unit Name: CP Hisp 2 Unit 1: La familia hispanoamericana y sus tradiciones </w:t>
            </w:r>
            <w:r w:rsidRPr="00EA5B39">
              <w:rPr>
                <w:rFonts w:ascii="Verdana" w:hAnsi="Verdana"/>
                <w:b/>
                <w:bCs/>
                <w:sz w:val="18"/>
                <w:szCs w:val="18"/>
              </w:rPr>
              <w:br/>
              <w:t xml:space="preserve">Author: </w:t>
            </w:r>
            <w:r w:rsidRPr="00EA5B39">
              <w:rPr>
                <w:rStyle w:val="Strong"/>
                <w:rFonts w:ascii="Verdana" w:hAnsi="Verdana"/>
                <w:sz w:val="18"/>
                <w:szCs w:val="18"/>
              </w:rPr>
              <w:t>Obed Perez</w:t>
            </w:r>
          </w:p>
        </w:tc>
      </w:tr>
      <w:tr w:rsidR="00EA5B39" w:rsidRPr="00EA5B39" w:rsidTr="00D86F62">
        <w:trPr>
          <w:tblCellSpacing w:w="0" w:type="dxa"/>
          <w:jc w:val="center"/>
        </w:trPr>
        <w:tc>
          <w:tcPr>
            <w:tcW w:w="9600" w:type="dxa"/>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SET-UP</w:t>
            </w:r>
          </w:p>
        </w:tc>
      </w:tr>
      <w:tr w:rsidR="00EA5B39" w:rsidRPr="00EA5B39" w:rsidTr="00D86F62">
        <w:trPr>
          <w:tblCellSpacing w:w="0" w:type="dxa"/>
          <w:jc w:val="center"/>
        </w:trPr>
        <w:tc>
          <w:tcPr>
            <w:tcW w:w="960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1" name="Picture 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EA5B39" w:rsidRPr="00EA5B39" w:rsidTr="00D86F62">
        <w:trPr>
          <w:tblCellSpacing w:w="0" w:type="dxa"/>
          <w:jc w:val="center"/>
        </w:trPr>
        <w:tc>
          <w:tcPr>
            <w:tcW w:w="9600" w:type="dxa"/>
            <w:hideMark/>
          </w:tcPr>
          <w:tbl>
            <w:tblPr>
              <w:tblW w:w="0" w:type="auto"/>
              <w:tblCellSpacing w:w="0" w:type="dxa"/>
              <w:tblLayout w:type="fixed"/>
              <w:tblCellMar>
                <w:left w:w="0" w:type="dxa"/>
                <w:right w:w="0" w:type="dxa"/>
              </w:tblCellMar>
              <w:tblLook w:val="04A0" w:firstRow="1" w:lastRow="0" w:firstColumn="1" w:lastColumn="0" w:noHBand="0" w:noVBand="1"/>
            </w:tblPr>
            <w:tblGrid>
              <w:gridCol w:w="1491"/>
              <w:gridCol w:w="3518"/>
              <w:gridCol w:w="570"/>
              <w:gridCol w:w="1200"/>
              <w:gridCol w:w="328"/>
            </w:tblGrid>
            <w:tr w:rsidR="00EA5B39" w:rsidRPr="00EA5B39" w:rsidTr="00D86F62">
              <w:trPr>
                <w:tblCellSpacing w:w="0" w:type="dxa"/>
              </w:trPr>
              <w:tc>
                <w:tcPr>
                  <w:tcW w:w="7100" w:type="dxa"/>
                  <w:gridSpan w:val="5"/>
                  <w:tcMar>
                    <w:top w:w="150" w:type="dxa"/>
                    <w:left w:w="150" w:type="dxa"/>
                    <w:bottom w:w="0" w:type="dxa"/>
                    <w:right w:w="0" w:type="dxa"/>
                  </w:tcMar>
                  <w:vAlign w:val="center"/>
                  <w:hideMark/>
                </w:tcPr>
                <w:p w:rsidR="00EA5B39" w:rsidRPr="00EA5B39" w:rsidRDefault="00BC12AC">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2" name="Picture 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D86F62">
              <w:trPr>
                <w:tblCellSpacing w:w="0" w:type="dxa"/>
              </w:trPr>
              <w:tc>
                <w:tcPr>
                  <w:tcW w:w="1489" w:type="dxa"/>
                  <w:tcMar>
                    <w:top w:w="0" w:type="dxa"/>
                    <w:left w:w="150"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Subject:</w:t>
                  </w:r>
                </w:p>
              </w:tc>
              <w:tc>
                <w:tcPr>
                  <w:tcW w:w="3513" w:type="dxa"/>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Style w:val="Strong"/>
                      <w:rFonts w:ascii="Verdana" w:hAnsi="Verdana"/>
                      <w:sz w:val="18"/>
                      <w:szCs w:val="18"/>
                    </w:rPr>
                    <w:t>World Languages</w:t>
                  </w:r>
                </w:p>
              </w:tc>
              <w:tc>
                <w:tcPr>
                  <w:tcW w:w="57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 name="Picture 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98" w:type="dxa"/>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Country:</w:t>
                  </w:r>
                </w:p>
              </w:tc>
              <w:tc>
                <w:tcPr>
                  <w:tcW w:w="328" w:type="dxa"/>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p>
              </w:tc>
            </w:tr>
            <w:tr w:rsidR="00EA5B39" w:rsidRPr="00EA5B39" w:rsidTr="00D86F62">
              <w:trPr>
                <w:tblCellSpacing w:w="0" w:type="dxa"/>
              </w:trPr>
              <w:tc>
                <w:tcPr>
                  <w:tcW w:w="1489" w:type="dxa"/>
                  <w:tcMar>
                    <w:top w:w="0" w:type="dxa"/>
                    <w:left w:w="150"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Course/Grade:</w:t>
                  </w:r>
                </w:p>
              </w:tc>
              <w:tc>
                <w:tcPr>
                  <w:tcW w:w="3513" w:type="dxa"/>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p>
              </w:tc>
              <w:tc>
                <w:tcPr>
                  <w:tcW w:w="57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4" name="Picture 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98" w:type="dxa"/>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State/Group:</w:t>
                  </w:r>
                </w:p>
              </w:tc>
              <w:tc>
                <w:tcPr>
                  <w:tcW w:w="328" w:type="dxa"/>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Style w:val="Strong"/>
                      <w:rFonts w:ascii="Verdana" w:hAnsi="Verdana"/>
                      <w:sz w:val="18"/>
                      <w:szCs w:val="18"/>
                    </w:rPr>
                    <w:t>NJ</w:t>
                  </w:r>
                </w:p>
              </w:tc>
            </w:tr>
            <w:tr w:rsidR="00EA5B39" w:rsidRPr="00EA5B39" w:rsidTr="00D86F62">
              <w:trPr>
                <w:tblCellSpacing w:w="0" w:type="dxa"/>
              </w:trPr>
              <w:tc>
                <w:tcPr>
                  <w:tcW w:w="1489" w:type="dxa"/>
                  <w:tcMar>
                    <w:top w:w="0" w:type="dxa"/>
                    <w:left w:w="150"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School:</w:t>
                  </w:r>
                </w:p>
              </w:tc>
              <w:tc>
                <w:tcPr>
                  <w:tcW w:w="3513" w:type="dxa"/>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Style w:val="Strong"/>
                      <w:rFonts w:ascii="Verdana" w:hAnsi="Verdana"/>
                      <w:sz w:val="18"/>
                      <w:szCs w:val="18"/>
                    </w:rPr>
                    <w:t>Egg Harbor Township High School</w:t>
                  </w:r>
                </w:p>
              </w:tc>
              <w:tc>
                <w:tcPr>
                  <w:tcW w:w="570" w:type="dxa"/>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 </w:t>
                  </w:r>
                </w:p>
              </w:tc>
              <w:tc>
                <w:tcPr>
                  <w:tcW w:w="1198" w:type="dxa"/>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 </w:t>
                  </w:r>
                </w:p>
              </w:tc>
              <w:tc>
                <w:tcPr>
                  <w:tcW w:w="328" w:type="dxa"/>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 </w:t>
                  </w:r>
                </w:p>
              </w:tc>
            </w:tr>
            <w:tr w:rsidR="00EA5B39" w:rsidRPr="00EA5B39" w:rsidTr="00D86F62">
              <w:trPr>
                <w:tblCellSpacing w:w="0" w:type="dxa"/>
              </w:trPr>
              <w:tc>
                <w:tcPr>
                  <w:tcW w:w="5000" w:type="pct"/>
                  <w:gridSpan w:val="5"/>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5" name="Picture 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EA5B39" w:rsidRPr="00EA5B39" w:rsidRDefault="00EA5B39">
            <w:pPr>
              <w:spacing w:line="195" w:lineRule="atLeast"/>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 name="Picture 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D86F62">
        <w:trPr>
          <w:tblCellSpacing w:w="0" w:type="dxa"/>
          <w:jc w:val="center"/>
        </w:trPr>
        <w:tc>
          <w:tcPr>
            <w:tcW w:w="5000" w:type="pct"/>
            <w:tcMar>
              <w:top w:w="150" w:type="dxa"/>
              <w:left w:w="75" w:type="dxa"/>
              <w:bottom w:w="0" w:type="dxa"/>
              <w:right w:w="0" w:type="dxa"/>
            </w:tcMar>
            <w:vAlign w:val="center"/>
            <w:hideMark/>
          </w:tcPr>
          <w:p w:rsidR="00EA5B39" w:rsidRPr="00EA5B39" w:rsidRDefault="00EA5B39">
            <w:pPr>
              <w:spacing w:line="195" w:lineRule="atLeast"/>
              <w:rPr>
                <w:rFonts w:ascii="Verdana" w:hAnsi="Verdana"/>
                <w:b/>
                <w:bCs/>
                <w:sz w:val="18"/>
                <w:szCs w:val="18"/>
              </w:rPr>
            </w:pPr>
            <w:r w:rsidRPr="00EA5B39">
              <w:rPr>
                <w:rFonts w:ascii="Verdana" w:hAnsi="Verdana"/>
                <w:b/>
                <w:bCs/>
                <w:sz w:val="18"/>
                <w:szCs w:val="18"/>
              </w:rPr>
              <w:t>UNIT SUMMARY</w:t>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This unit is designed to allow students to examine the changes Hispanic families often endure while adapting and adjusting to a new culture in the United States, including assimilation, new traditions, identity crises and changes in the composition of the family, like divorce. It will expose students to literary works and articles by Peruvian writer, Ricardo Palma and Puerto Rican writer Manuel Méndez Ballester, which discuss these issues. Furthermore, students will better understand their reality as bi-cultural learners dealing with two cultures simultaneously. </w:t>
            </w:r>
          </w:p>
        </w:tc>
      </w:tr>
      <w:tr w:rsidR="00EA5B39" w:rsidRPr="00EA5B39" w:rsidTr="00D86F62">
        <w:trPr>
          <w:tblCellSpacing w:w="0" w:type="dxa"/>
          <w:jc w:val="center"/>
        </w:trPr>
        <w:tc>
          <w:tcPr>
            <w:tcW w:w="960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7" name="Picture 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D86F62">
        <w:trPr>
          <w:tblCellSpacing w:w="0" w:type="dxa"/>
          <w:jc w:val="center"/>
        </w:trPr>
        <w:tc>
          <w:tcPr>
            <w:tcW w:w="5000" w:type="pct"/>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UNIT RESOURCES</w:t>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Printed Materials:</w:t>
            </w:r>
            <w:r w:rsidRPr="00EA5B39">
              <w:rPr>
                <w:rFonts w:ascii="Verdana" w:hAnsi="Verdana"/>
                <w:sz w:val="18"/>
                <w:szCs w:val="18"/>
              </w:rPr>
              <w:t xml:space="preserve">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Textbook: El español para nosotros (Glencoe)</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Play: Bienvenido Don Goyito – Manuel Médez Ballester</w:t>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Resources:</w:t>
            </w:r>
            <w:r w:rsidRPr="00EA5B39">
              <w:rPr>
                <w:rFonts w:ascii="Verdana" w:hAnsi="Verdana"/>
                <w:sz w:val="18"/>
                <w:szCs w:val="18"/>
              </w:rPr>
              <w:t xml:space="preserve"> </w:t>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Default="00EA5B39">
            <w:pPr>
              <w:spacing w:line="270" w:lineRule="atLeast"/>
              <w:rPr>
                <w:rFonts w:ascii="Verdana" w:hAnsi="Verdana"/>
                <w:sz w:val="18"/>
                <w:szCs w:val="18"/>
              </w:rPr>
            </w:pPr>
            <w:r w:rsidRPr="00EA5B39">
              <w:rPr>
                <w:rFonts w:ascii="Verdana" w:hAnsi="Verdana"/>
                <w:b/>
                <w:bCs/>
                <w:sz w:val="18"/>
                <w:szCs w:val="18"/>
              </w:rPr>
              <w:t>Internet Resource Links:</w:t>
            </w:r>
            <w:r w:rsidRPr="00EA5B39">
              <w:rPr>
                <w:rFonts w:ascii="Verdana" w:hAnsi="Verdana"/>
                <w:sz w:val="18"/>
                <w:szCs w:val="18"/>
              </w:rPr>
              <w:br/>
              <w:t xml:space="preserve">  </w:t>
            </w:r>
            <w:hyperlink r:id="rId12" w:tgtFrame="_blank" w:history="1">
              <w:r w:rsidRPr="00EA5B39">
                <w:rPr>
                  <w:rStyle w:val="Hyperlink"/>
                  <w:rFonts w:ascii="Verdana" w:hAnsi="Verdana"/>
                  <w:color w:val="auto"/>
                  <w:sz w:val="18"/>
                  <w:szCs w:val="18"/>
                </w:rPr>
                <w:t>http://litgloss.buffalo.edu/palma/text.shtml</w:t>
              </w:r>
            </w:hyperlink>
            <w:r w:rsidRPr="00EA5B39">
              <w:rPr>
                <w:rFonts w:ascii="Verdana" w:hAnsi="Verdana"/>
                <w:sz w:val="18"/>
                <w:szCs w:val="18"/>
              </w:rPr>
              <w:br/>
              <w:t xml:space="preserve">  </w:t>
            </w:r>
            <w:hyperlink r:id="rId13" w:tgtFrame="_blank" w:history="1">
              <w:r w:rsidRPr="00EA5B39">
                <w:rPr>
                  <w:rStyle w:val="Hyperlink"/>
                  <w:rFonts w:ascii="Verdana" w:hAnsi="Verdana"/>
                  <w:color w:val="auto"/>
                  <w:sz w:val="18"/>
                  <w:szCs w:val="18"/>
                </w:rPr>
                <w:t>http://quizlet.com/765655/la-camisa-de-margarita-flash-cards/</w:t>
              </w:r>
            </w:hyperlink>
            <w:r w:rsidRPr="00EA5B39">
              <w:rPr>
                <w:rFonts w:ascii="Verdana" w:hAnsi="Verdana"/>
                <w:sz w:val="18"/>
                <w:szCs w:val="18"/>
              </w:rPr>
              <w:br/>
              <w:t xml:space="preserve">  </w:t>
            </w:r>
            <w:hyperlink r:id="rId14" w:tgtFrame="_blank" w:history="1">
              <w:r w:rsidRPr="00EA5B39">
                <w:rPr>
                  <w:rStyle w:val="Hyperlink"/>
                  <w:rFonts w:ascii="Verdana" w:hAnsi="Verdana"/>
                  <w:color w:val="auto"/>
                  <w:sz w:val="18"/>
                  <w:szCs w:val="18"/>
                </w:rPr>
                <w:t>http://www.elespectador.com/noticias/actualidad/articulo102647-el-divorcio-estados-unidos-ya-un-lujo</w:t>
              </w:r>
            </w:hyperlink>
            <w:r w:rsidRPr="00EA5B39">
              <w:rPr>
                <w:rFonts w:ascii="Verdana" w:hAnsi="Verdana"/>
                <w:sz w:val="18"/>
                <w:szCs w:val="18"/>
              </w:rPr>
              <w:br/>
              <w:t xml:space="preserve">  </w:t>
            </w:r>
            <w:hyperlink r:id="rId15" w:tgtFrame="_blank" w:history="1">
              <w:r w:rsidRPr="00EA5B39">
                <w:rPr>
                  <w:rStyle w:val="Hyperlink"/>
                  <w:rFonts w:ascii="Verdana" w:hAnsi="Verdana"/>
                  <w:color w:val="auto"/>
                  <w:sz w:val="18"/>
                  <w:szCs w:val="18"/>
                </w:rPr>
                <w:t>http://www.nosdivorciamos.com/articulo.php?id=PD003</w:t>
              </w:r>
            </w:hyperlink>
            <w:r w:rsidRPr="00EA5B39">
              <w:rPr>
                <w:rFonts w:ascii="Verdana" w:hAnsi="Verdana"/>
                <w:sz w:val="18"/>
                <w:szCs w:val="18"/>
              </w:rPr>
              <w:br/>
              <w:t xml:space="preserve">  </w:t>
            </w:r>
          </w:p>
          <w:p w:rsidR="00D86F62" w:rsidRDefault="00D86F62">
            <w:pPr>
              <w:spacing w:line="270" w:lineRule="atLeast"/>
              <w:rPr>
                <w:rFonts w:ascii="Verdana" w:hAnsi="Verdana"/>
                <w:sz w:val="18"/>
                <w:szCs w:val="18"/>
              </w:rPr>
            </w:pPr>
          </w:p>
          <w:p w:rsidR="00D86F62" w:rsidRDefault="00D86F62">
            <w:pPr>
              <w:spacing w:line="270" w:lineRule="atLeast"/>
              <w:rPr>
                <w:rFonts w:ascii="Verdana" w:hAnsi="Verdana"/>
                <w:sz w:val="18"/>
                <w:szCs w:val="18"/>
              </w:rPr>
            </w:pPr>
          </w:p>
          <w:p w:rsidR="00D86F62" w:rsidRPr="00EA5B39" w:rsidRDefault="00D86F62">
            <w:pPr>
              <w:spacing w:line="270" w:lineRule="atLeast"/>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8" name="Picture 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rsidTr="00D86F62">
        <w:trPr>
          <w:tblCellSpacing w:w="0" w:type="dxa"/>
          <w:jc w:val="center"/>
        </w:trPr>
        <w:tc>
          <w:tcPr>
            <w:tcW w:w="9600" w:type="dxa"/>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STAGE ONE</w:t>
            </w:r>
          </w:p>
        </w:tc>
      </w:tr>
      <w:tr w:rsidR="00EA5B39" w:rsidRPr="00EA5B39" w:rsidTr="00D86F62">
        <w:trPr>
          <w:tblCellSpacing w:w="0" w:type="dxa"/>
          <w:jc w:val="center"/>
        </w:trPr>
        <w:tc>
          <w:tcPr>
            <w:tcW w:w="960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9" name="Picture 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GOALS AND STANDARDS</w:t>
            </w:r>
            <w:bookmarkStart w:id="0" w:name="destination_goal"/>
            <w:bookmarkEnd w:id="0"/>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pStyle w:val="NormalWeb"/>
              <w:spacing w:line="270" w:lineRule="atLeast"/>
              <w:rPr>
                <w:rFonts w:ascii="Verdana" w:hAnsi="Verdana"/>
                <w:sz w:val="18"/>
                <w:szCs w:val="18"/>
              </w:rPr>
            </w:pPr>
            <w:r w:rsidRPr="00EA5B39">
              <w:rPr>
                <w:rFonts w:ascii="Verdana" w:hAnsi="Verdana"/>
                <w:sz w:val="18"/>
                <w:szCs w:val="18"/>
              </w:rPr>
              <w:t>Standard State: NJ</w:t>
            </w:r>
          </w:p>
          <w:p w:rsidR="00EA5B39" w:rsidRPr="00EA5B39" w:rsidRDefault="00EA5B39">
            <w:pPr>
              <w:spacing w:line="270" w:lineRule="atLeast"/>
              <w:rPr>
                <w:rFonts w:ascii="Verdana" w:hAnsi="Verdana"/>
                <w:sz w:val="18"/>
                <w:szCs w:val="18"/>
              </w:rPr>
            </w:pPr>
            <w:r w:rsidRPr="00EA5B39">
              <w:rPr>
                <w:rFonts w:ascii="Verdana" w:hAnsi="Verdana"/>
                <w:sz w:val="18"/>
                <w:szCs w:val="18"/>
              </w:rPr>
              <w:t>7.1.AL.B.4 Ask and respond to questions as part of a group discussion on topics of a personal, academic, or social nature in informal and some formal settings. </w:t>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tbl>
            <w:tblPr>
              <w:tblW w:w="9362" w:type="dxa"/>
              <w:tblCellSpacing w:w="0" w:type="dxa"/>
              <w:tblLayout w:type="fixed"/>
              <w:tblCellMar>
                <w:left w:w="0" w:type="dxa"/>
                <w:right w:w="0" w:type="dxa"/>
              </w:tblCellMar>
              <w:tblLook w:val="04A0" w:firstRow="1" w:lastRow="0" w:firstColumn="1" w:lastColumn="0" w:noHBand="0" w:noVBand="1"/>
            </w:tblPr>
            <w:tblGrid>
              <w:gridCol w:w="1440"/>
              <w:gridCol w:w="7922"/>
            </w:tblGrid>
            <w:tr w:rsidR="00D86F62" w:rsidRPr="00EA5B39" w:rsidTr="00D86F62">
              <w:trPr>
                <w:gridAfter w:val="1"/>
                <w:wAfter w:w="7922" w:type="dxa"/>
                <w:trHeight w:val="50"/>
                <w:tblCellSpacing w:w="0" w:type="dxa"/>
              </w:trPr>
              <w:tc>
                <w:tcPr>
                  <w:tcW w:w="1440" w:type="dxa"/>
                  <w:shd w:val="clear" w:color="auto" w:fill="auto"/>
                  <w:hideMark/>
                </w:tcPr>
                <w:p w:rsidR="00EA5B39" w:rsidRPr="00EA5B39" w:rsidRDefault="00EA5B39" w:rsidP="00EA5B39">
                  <w:pPr>
                    <w:spacing w:line="50" w:lineRule="atLeast"/>
                    <w:rPr>
                      <w:rFonts w:ascii="Verdana" w:hAnsi="Verdana"/>
                      <w:sz w:val="18"/>
                      <w:szCs w:val="18"/>
                    </w:rPr>
                  </w:pPr>
                  <w:r w:rsidRPr="00EA5B39">
                    <w:rPr>
                      <w:rFonts w:ascii="Verdana" w:hAnsi="Verdana"/>
                      <w:sz w:val="18"/>
                      <w:szCs w:val="18"/>
                    </w:rPr>
                    <w:t>Interpretive Mode</w:t>
                  </w:r>
                </w:p>
              </w:tc>
            </w:tr>
            <w:tr w:rsidR="00D86F62" w:rsidRPr="00EA5B39" w:rsidTr="00D86F62">
              <w:trPr>
                <w:tblCellSpacing w:w="0" w:type="dxa"/>
              </w:trPr>
              <w:tc>
                <w:tcPr>
                  <w:tcW w:w="1440"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7.1.AL.A.1</w:t>
                  </w:r>
                </w:p>
              </w:tc>
              <w:tc>
                <w:tcPr>
                  <w:tcW w:w="7922"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 xml:space="preserve">Analyze and critique the validity of culturally authentic materials using electronic information sources related to targeted themes. </w:t>
                  </w:r>
                </w:p>
              </w:tc>
            </w:tr>
            <w:tr w:rsidR="00D86F62" w:rsidRPr="00EA5B39" w:rsidTr="00D86F62">
              <w:trPr>
                <w:tblCellSpacing w:w="0" w:type="dxa"/>
              </w:trPr>
              <w:tc>
                <w:tcPr>
                  <w:tcW w:w="1440"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7.1.AL.A.2</w:t>
                  </w:r>
                </w:p>
              </w:tc>
              <w:tc>
                <w:tcPr>
                  <w:tcW w:w="7922"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 xml:space="preserve">Demonstrate comprehension of spoken and written language and nuances of culture, as expressed by speakers of the target language, in informal and some formal settings. </w:t>
                  </w:r>
                </w:p>
              </w:tc>
            </w:tr>
            <w:tr w:rsidR="00D86F62" w:rsidRPr="00EA5B39" w:rsidTr="00D86F62">
              <w:trPr>
                <w:tblCellSpacing w:w="0" w:type="dxa"/>
              </w:trPr>
              <w:tc>
                <w:tcPr>
                  <w:tcW w:w="1440"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7.1.AL.A.3</w:t>
                  </w:r>
                </w:p>
              </w:tc>
              <w:tc>
                <w:tcPr>
                  <w:tcW w:w="7922"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 xml:space="preserve">Analyze the use of verbal and non-verbal etiquette in the target culture(s) and in one's own culture to develop an understanding of how cultural perspectives are reflected in cultural products and cultural practices. </w:t>
                  </w:r>
                </w:p>
              </w:tc>
            </w:tr>
            <w:tr w:rsidR="00D86F62" w:rsidRPr="00EA5B39" w:rsidTr="00D86F62">
              <w:trPr>
                <w:tblCellSpacing w:w="0" w:type="dxa"/>
              </w:trPr>
              <w:tc>
                <w:tcPr>
                  <w:tcW w:w="1440"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7.1.AL.A.6</w:t>
                  </w:r>
                </w:p>
              </w:tc>
              <w:tc>
                <w:tcPr>
                  <w:tcW w:w="7922"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 xml:space="preserve">Analyze and critique readings on less familiar topics using a variety of culturally authentic texts and genres. </w:t>
                  </w:r>
                </w:p>
              </w:tc>
            </w:tr>
            <w:tr w:rsidR="00D86F62" w:rsidRPr="00EA5B39" w:rsidTr="00D86F62">
              <w:trPr>
                <w:trHeight w:val="1047"/>
                <w:tblCellSpacing w:w="0" w:type="dxa"/>
              </w:trPr>
              <w:tc>
                <w:tcPr>
                  <w:tcW w:w="1440"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7.1.AL.A.7</w:t>
                  </w:r>
                </w:p>
                <w:p w:rsidR="00EA5B39" w:rsidRPr="00EA5B39" w:rsidRDefault="00EA5B39" w:rsidP="00EA5B39">
                  <w:pPr>
                    <w:rPr>
                      <w:rFonts w:ascii="Verdana" w:hAnsi="Verdana"/>
                      <w:sz w:val="18"/>
                      <w:szCs w:val="18"/>
                    </w:rPr>
                  </w:pPr>
                  <w:r w:rsidRPr="00EA5B39">
                    <w:rPr>
                      <w:rFonts w:ascii="Verdana" w:hAnsi="Verdana"/>
                      <w:sz w:val="18"/>
                      <w:szCs w:val="18"/>
                    </w:rPr>
                    <w:t>Interpersonal Mode</w:t>
                  </w:r>
                </w:p>
                <w:p w:rsidR="00EA5B39" w:rsidRPr="00EA5B39" w:rsidRDefault="00EA5B39" w:rsidP="00EA5B39">
                  <w:pPr>
                    <w:rPr>
                      <w:rFonts w:ascii="Verdana" w:hAnsi="Verdana"/>
                      <w:sz w:val="18"/>
                      <w:szCs w:val="18"/>
                    </w:rPr>
                  </w:pPr>
                  <w:r w:rsidRPr="00EA5B39">
                    <w:rPr>
                      <w:rFonts w:ascii="Verdana" w:hAnsi="Verdana"/>
                      <w:sz w:val="18"/>
                      <w:szCs w:val="18"/>
                    </w:rPr>
                    <w:t>7.1.AL.B.4</w:t>
                  </w:r>
                </w:p>
              </w:tc>
              <w:tc>
                <w:tcPr>
                  <w:tcW w:w="7922"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 xml:space="preserve">Infer the meaning of some unfamiliar words and phrases in academic and formal contexts. </w:t>
                  </w:r>
                </w:p>
                <w:p w:rsidR="00EA5B39" w:rsidRPr="00EA5B39" w:rsidRDefault="00EA5B39" w:rsidP="00EA5B39">
                  <w:pPr>
                    <w:rPr>
                      <w:rFonts w:ascii="Verdana" w:hAnsi="Verdana"/>
                      <w:sz w:val="18"/>
                      <w:szCs w:val="18"/>
                    </w:rPr>
                  </w:pPr>
                  <w:r w:rsidRPr="00EA5B39">
                    <w:rPr>
                      <w:rFonts w:ascii="Verdana" w:hAnsi="Verdana"/>
                      <w:sz w:val="18"/>
                      <w:szCs w:val="18"/>
                    </w:rPr>
                    <w:t>Ask and respond to questions as part of a group discussion on topics of a personal, academic, or social nature in informal and some formal settings</w:t>
                  </w:r>
                </w:p>
              </w:tc>
            </w:tr>
            <w:tr w:rsidR="00D86F62" w:rsidRPr="00EA5B39" w:rsidTr="00D86F62">
              <w:trPr>
                <w:tblCellSpacing w:w="0" w:type="dxa"/>
              </w:trPr>
              <w:tc>
                <w:tcPr>
                  <w:tcW w:w="1440"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 xml:space="preserve">Presentational Mode </w:t>
                  </w:r>
                </w:p>
              </w:tc>
              <w:tc>
                <w:tcPr>
                  <w:tcW w:w="7922" w:type="dxa"/>
                  <w:vAlign w:val="center"/>
                  <w:hideMark/>
                </w:tcPr>
                <w:p w:rsidR="00EA5B39" w:rsidRPr="00EA5B39" w:rsidRDefault="00EA5B39">
                  <w:pPr>
                    <w:rPr>
                      <w:rFonts w:ascii="Verdana" w:hAnsi="Verdana"/>
                      <w:sz w:val="18"/>
                      <w:szCs w:val="18"/>
                    </w:rPr>
                  </w:pPr>
                </w:p>
              </w:tc>
            </w:tr>
            <w:tr w:rsidR="00D86F62" w:rsidRPr="00EA5B39" w:rsidTr="00D86F62">
              <w:trPr>
                <w:tblCellSpacing w:w="0" w:type="dxa"/>
              </w:trPr>
              <w:tc>
                <w:tcPr>
                  <w:tcW w:w="1440"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7.1.AL.C.1</w:t>
                  </w:r>
                </w:p>
              </w:tc>
              <w:tc>
                <w:tcPr>
                  <w:tcW w:w="7922"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 xml:space="preserve">Create a research-based multimedia-rich presentation to be shared virtually with a target language audience. </w:t>
                  </w:r>
                </w:p>
              </w:tc>
            </w:tr>
            <w:tr w:rsidR="00D86F62" w:rsidRPr="00EA5B39" w:rsidTr="00D86F62">
              <w:trPr>
                <w:tblCellSpacing w:w="0" w:type="dxa"/>
              </w:trPr>
              <w:tc>
                <w:tcPr>
                  <w:tcW w:w="1440"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7.1.AL.C.3</w:t>
                  </w:r>
                </w:p>
              </w:tc>
              <w:tc>
                <w:tcPr>
                  <w:tcW w:w="7922"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 xml:space="preserve">Use language creatively in writing for personal, career, or academic purposes. </w:t>
                  </w:r>
                </w:p>
              </w:tc>
            </w:tr>
            <w:tr w:rsidR="00D86F62" w:rsidRPr="00EA5B39" w:rsidTr="00D86F62">
              <w:trPr>
                <w:tblCellSpacing w:w="0" w:type="dxa"/>
              </w:trPr>
              <w:tc>
                <w:tcPr>
                  <w:tcW w:w="1440"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7.1.AL.C.5</w:t>
                  </w:r>
                </w:p>
              </w:tc>
              <w:tc>
                <w:tcPr>
                  <w:tcW w:w="7922" w:type="dxa"/>
                  <w:shd w:val="clear" w:color="auto" w:fill="auto"/>
                  <w:hideMark/>
                </w:tcPr>
                <w:p w:rsidR="00EA5B39" w:rsidRPr="00EA5B39" w:rsidRDefault="00EA5B39" w:rsidP="00EA5B39">
                  <w:pPr>
                    <w:rPr>
                      <w:rFonts w:ascii="Verdana" w:hAnsi="Verdana"/>
                      <w:sz w:val="18"/>
                      <w:szCs w:val="18"/>
                    </w:rPr>
                  </w:pPr>
                  <w:r w:rsidRPr="00EA5B39">
                    <w:rPr>
                      <w:rFonts w:ascii="Verdana" w:hAnsi="Verdana"/>
                      <w:sz w:val="18"/>
                      <w:szCs w:val="18"/>
                    </w:rPr>
                    <w:t xml:space="preserve">Analyze how cultural perspectives about a specific cultural product or cultural practice associated with the target culture(s) change over time, and compare with changing perspectives in one's own culture. </w:t>
                  </w:r>
                </w:p>
              </w:tc>
            </w:tr>
          </w:tbl>
          <w:p w:rsidR="00EA5B39" w:rsidRPr="00EA5B39" w:rsidRDefault="00EA5B39">
            <w:pPr>
              <w:pStyle w:val="NormalWeb"/>
              <w:spacing w:line="270" w:lineRule="atLeast"/>
              <w:rPr>
                <w:rFonts w:ascii="Verdana" w:hAnsi="Verdana"/>
                <w:sz w:val="18"/>
                <w:szCs w:val="18"/>
              </w:rPr>
            </w:pPr>
            <w:r w:rsidRPr="00EA5B39">
              <w:rPr>
                <w:rFonts w:ascii="Verdana" w:hAnsi="Verdana"/>
                <w:sz w:val="18"/>
                <w:szCs w:val="18"/>
              </w:rPr>
              <w:t> </w:t>
            </w:r>
          </w:p>
        </w:tc>
      </w:tr>
      <w:tr w:rsidR="00EA5B39" w:rsidRPr="00EA5B39" w:rsidTr="00D86F62">
        <w:trPr>
          <w:tblCellSpacing w:w="0" w:type="dxa"/>
          <w:jc w:val="center"/>
        </w:trPr>
        <w:tc>
          <w:tcPr>
            <w:tcW w:w="9600" w:type="dxa"/>
            <w:vAlign w:val="center"/>
            <w:hideMark/>
          </w:tcPr>
          <w:p w:rsid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0" name="Picture 1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D86F62" w:rsidRDefault="00D86F62">
            <w:pPr>
              <w:spacing w:line="195" w:lineRule="atLeast"/>
              <w:rPr>
                <w:rFonts w:ascii="Verdana" w:hAnsi="Verdana"/>
                <w:sz w:val="18"/>
                <w:szCs w:val="18"/>
              </w:rPr>
            </w:pPr>
          </w:p>
          <w:p w:rsidR="00D86F62" w:rsidRPr="00EA5B39" w:rsidRDefault="00D86F62">
            <w:pPr>
              <w:spacing w:line="195" w:lineRule="atLeast"/>
              <w:rPr>
                <w:rFonts w:ascii="Verdana" w:hAnsi="Verdana"/>
                <w:sz w:val="18"/>
                <w:szCs w:val="18"/>
              </w:rPr>
            </w:pP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UNDERSTANDINGS</w:t>
            </w:r>
            <w:r w:rsidRPr="00EA5B39">
              <w:rPr>
                <w:rFonts w:ascii="Verdana" w:hAnsi="Verdana"/>
                <w:sz w:val="18"/>
                <w:szCs w:val="18"/>
              </w:rPr>
              <w:t xml:space="preserve"> </w:t>
            </w:r>
            <w:bookmarkStart w:id="1" w:name="destination_eu"/>
            <w:bookmarkEnd w:id="1"/>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rsidP="00D86F62">
            <w:pPr>
              <w:numPr>
                <w:ilvl w:val="0"/>
                <w:numId w:val="14"/>
              </w:numPr>
              <w:spacing w:line="270" w:lineRule="atLeast"/>
              <w:rPr>
                <w:rFonts w:ascii="Verdana" w:hAnsi="Verdana"/>
                <w:sz w:val="18"/>
                <w:szCs w:val="18"/>
              </w:rPr>
            </w:pPr>
            <w:r w:rsidRPr="00EA5B39">
              <w:rPr>
                <w:rFonts w:ascii="Verdana" w:hAnsi="Verdana"/>
                <w:sz w:val="18"/>
                <w:szCs w:val="18"/>
              </w:rPr>
              <w:t>Latino families have experienced dramatic changes in their family structure and traditions closely related to their immigration to the United States.</w:t>
            </w:r>
          </w:p>
          <w:p w:rsidR="00EA5B39" w:rsidRPr="00EA5B39" w:rsidRDefault="00EA5B39" w:rsidP="00D86F62">
            <w:pPr>
              <w:numPr>
                <w:ilvl w:val="0"/>
                <w:numId w:val="14"/>
              </w:numPr>
              <w:spacing w:line="270" w:lineRule="atLeast"/>
              <w:rPr>
                <w:rFonts w:ascii="Verdana" w:hAnsi="Verdana"/>
                <w:sz w:val="18"/>
                <w:szCs w:val="18"/>
              </w:rPr>
            </w:pPr>
            <w:r w:rsidRPr="00EA5B39">
              <w:rPr>
                <w:rFonts w:ascii="Verdana" w:hAnsi="Verdana"/>
                <w:sz w:val="18"/>
                <w:szCs w:val="18"/>
              </w:rPr>
              <w:t xml:space="preserve">Many Latino traditions are closely related to religion, “ el compadrazgo”, “la quinceañera”, and the proper way to court a lady and ask for her hand in marriage are some of the practices, which have endured changes. </w:t>
            </w:r>
          </w:p>
          <w:p w:rsidR="00EA5B39" w:rsidRPr="00EA5B39" w:rsidRDefault="00EA5B39" w:rsidP="00D86F62">
            <w:pPr>
              <w:numPr>
                <w:ilvl w:val="0"/>
                <w:numId w:val="14"/>
              </w:numPr>
              <w:spacing w:line="270" w:lineRule="atLeast"/>
              <w:rPr>
                <w:rFonts w:ascii="Verdana" w:hAnsi="Verdana"/>
                <w:sz w:val="18"/>
                <w:szCs w:val="18"/>
              </w:rPr>
            </w:pPr>
            <w:r w:rsidRPr="00EA5B39">
              <w:rPr>
                <w:rFonts w:ascii="Verdana" w:hAnsi="Verdana"/>
                <w:sz w:val="18"/>
                <w:szCs w:val="18"/>
              </w:rPr>
              <w:t>Many Latino families and individuals experience dramatic changes when it comes to their process of assimilation to the new culture.</w:t>
            </w:r>
          </w:p>
          <w:p w:rsidR="00EA5B39" w:rsidRPr="00EA5B39" w:rsidRDefault="00EA5B39" w:rsidP="00D86F62">
            <w:pPr>
              <w:numPr>
                <w:ilvl w:val="0"/>
                <w:numId w:val="14"/>
              </w:numPr>
              <w:spacing w:line="270" w:lineRule="atLeast"/>
              <w:rPr>
                <w:rFonts w:ascii="Verdana" w:hAnsi="Verdana"/>
                <w:sz w:val="18"/>
                <w:szCs w:val="18"/>
              </w:rPr>
            </w:pPr>
            <w:r w:rsidRPr="00EA5B39">
              <w:rPr>
                <w:rFonts w:ascii="Verdana" w:hAnsi="Verdana"/>
                <w:sz w:val="18"/>
                <w:szCs w:val="18"/>
              </w:rPr>
              <w:t>Many Puerto Ricans living on the island face identity issues due to the tremendous American influences they are exposed to.  Many Puerto Ricans as well as other Latino groups living in the United States face a crisis of identity when adapting to a new culture.</w:t>
            </w:r>
          </w:p>
          <w:p w:rsidR="00EA5B39" w:rsidRPr="00EA5B39" w:rsidRDefault="00EA5B39" w:rsidP="00D86F62">
            <w:pPr>
              <w:numPr>
                <w:ilvl w:val="0"/>
                <w:numId w:val="14"/>
              </w:numPr>
              <w:spacing w:line="270" w:lineRule="atLeast"/>
              <w:rPr>
                <w:rFonts w:ascii="Verdana" w:hAnsi="Verdana"/>
                <w:sz w:val="18"/>
                <w:szCs w:val="18"/>
              </w:rPr>
            </w:pPr>
            <w:r w:rsidRPr="00EA5B39">
              <w:rPr>
                <w:rFonts w:ascii="Verdana" w:hAnsi="Verdana"/>
                <w:sz w:val="18"/>
                <w:szCs w:val="18"/>
              </w:rPr>
              <w:t xml:space="preserve">Many Latinos living in the United </w:t>
            </w:r>
            <w:r w:rsidR="00D86F62" w:rsidRPr="00EA5B39">
              <w:rPr>
                <w:rFonts w:ascii="Verdana" w:hAnsi="Verdana"/>
                <w:sz w:val="18"/>
                <w:szCs w:val="18"/>
              </w:rPr>
              <w:t>States</w:t>
            </w:r>
            <w:r w:rsidRPr="00EA5B39">
              <w:rPr>
                <w:rFonts w:ascii="Verdana" w:hAnsi="Verdana"/>
                <w:sz w:val="18"/>
                <w:szCs w:val="18"/>
              </w:rPr>
              <w:t xml:space="preserve"> assimilate in a partial way to the new culture, in that they accept new practices, celebrations, and language, while they hold on to their customs and traditions, and native language. Other Latinos integrate in the new culture fully, leaving behind their native culture. </w:t>
            </w:r>
          </w:p>
          <w:p w:rsidR="00EA5B39" w:rsidRDefault="00EA5B39" w:rsidP="00D86F62">
            <w:pPr>
              <w:spacing w:line="270" w:lineRule="atLeast"/>
              <w:ind w:firstLine="60"/>
              <w:rPr>
                <w:rFonts w:ascii="Verdana" w:hAnsi="Verdana"/>
                <w:sz w:val="18"/>
                <w:szCs w:val="18"/>
              </w:rPr>
            </w:pPr>
          </w:p>
          <w:p w:rsidR="00D86F62" w:rsidRDefault="00D86F62" w:rsidP="00D86F62">
            <w:pPr>
              <w:spacing w:line="270" w:lineRule="atLeast"/>
              <w:ind w:firstLine="60"/>
              <w:rPr>
                <w:rFonts w:ascii="Verdana" w:hAnsi="Verdana"/>
                <w:sz w:val="18"/>
                <w:szCs w:val="18"/>
              </w:rPr>
            </w:pPr>
          </w:p>
          <w:p w:rsidR="00D86F62" w:rsidRDefault="00D86F62" w:rsidP="00D86F62">
            <w:pPr>
              <w:spacing w:line="270" w:lineRule="atLeast"/>
              <w:ind w:firstLine="60"/>
              <w:rPr>
                <w:rFonts w:ascii="Verdana" w:hAnsi="Verdana"/>
                <w:sz w:val="18"/>
                <w:szCs w:val="18"/>
              </w:rPr>
            </w:pPr>
          </w:p>
          <w:p w:rsidR="00D86F62" w:rsidRPr="00EA5B39" w:rsidRDefault="00D86F62" w:rsidP="00D86F62">
            <w:pPr>
              <w:spacing w:line="270" w:lineRule="atLeast"/>
              <w:ind w:firstLine="60"/>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1" name="Picture 1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ESSENTIAL QUESTIONS</w:t>
            </w:r>
            <w:r w:rsidRPr="00EA5B39">
              <w:rPr>
                <w:rFonts w:ascii="Verdana" w:hAnsi="Verdana"/>
                <w:sz w:val="18"/>
                <w:szCs w:val="18"/>
              </w:rPr>
              <w:t xml:space="preserve"> </w:t>
            </w:r>
            <w:bookmarkStart w:id="2" w:name="destination_eq"/>
            <w:bookmarkEnd w:id="2"/>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rsidP="00D86F62">
            <w:pPr>
              <w:numPr>
                <w:ilvl w:val="0"/>
                <w:numId w:val="12"/>
              </w:numPr>
              <w:spacing w:line="270" w:lineRule="atLeast"/>
              <w:rPr>
                <w:rFonts w:ascii="Verdana" w:hAnsi="Verdana"/>
                <w:sz w:val="18"/>
                <w:szCs w:val="18"/>
              </w:rPr>
            </w:pPr>
            <w:r w:rsidRPr="00EA5B39">
              <w:rPr>
                <w:rFonts w:ascii="Verdana" w:hAnsi="Verdana"/>
                <w:sz w:val="18"/>
                <w:szCs w:val="18"/>
              </w:rPr>
              <w:t>In what ways have traditions in Latino families changed as a result of their emigration to the United States and how do they compare to those in Latin-America?</w:t>
            </w:r>
          </w:p>
          <w:p w:rsidR="00EA5B39" w:rsidRPr="00EA5B39" w:rsidRDefault="00EA5B39" w:rsidP="00D86F62">
            <w:pPr>
              <w:numPr>
                <w:ilvl w:val="0"/>
                <w:numId w:val="12"/>
              </w:numPr>
              <w:spacing w:line="270" w:lineRule="atLeast"/>
              <w:rPr>
                <w:rFonts w:ascii="Verdana" w:hAnsi="Verdana"/>
                <w:sz w:val="18"/>
                <w:szCs w:val="18"/>
              </w:rPr>
            </w:pPr>
            <w:r w:rsidRPr="00EA5B39">
              <w:rPr>
                <w:rFonts w:ascii="Verdana" w:hAnsi="Verdana"/>
                <w:sz w:val="18"/>
                <w:szCs w:val="18"/>
              </w:rPr>
              <w:t>How have changes in the structure of family, religious practices, and marriage, affected the present Hispanic /Latino population of the United Sates?</w:t>
            </w:r>
          </w:p>
          <w:p w:rsidR="00EA5B39" w:rsidRPr="00EA5B39" w:rsidRDefault="00EA5B39" w:rsidP="00D86F62">
            <w:pPr>
              <w:numPr>
                <w:ilvl w:val="0"/>
                <w:numId w:val="12"/>
              </w:numPr>
              <w:spacing w:line="270" w:lineRule="atLeast"/>
              <w:rPr>
                <w:rFonts w:ascii="Verdana" w:hAnsi="Verdana"/>
                <w:sz w:val="18"/>
                <w:szCs w:val="18"/>
              </w:rPr>
            </w:pPr>
            <w:r w:rsidRPr="00EA5B39">
              <w:rPr>
                <w:rFonts w:ascii="Verdana" w:hAnsi="Verdana"/>
                <w:sz w:val="18"/>
                <w:szCs w:val="18"/>
              </w:rPr>
              <w:t>In general, how does assimilation affect Latino families?</w:t>
            </w:r>
          </w:p>
          <w:p w:rsidR="00EA5B39" w:rsidRPr="00EA5B39" w:rsidRDefault="00EA5B39" w:rsidP="00D86F62">
            <w:pPr>
              <w:numPr>
                <w:ilvl w:val="0"/>
                <w:numId w:val="12"/>
              </w:numPr>
              <w:spacing w:line="270" w:lineRule="atLeast"/>
              <w:rPr>
                <w:rFonts w:ascii="Verdana" w:hAnsi="Verdana"/>
                <w:sz w:val="18"/>
                <w:szCs w:val="18"/>
              </w:rPr>
            </w:pPr>
            <w:r w:rsidRPr="00EA5B39">
              <w:rPr>
                <w:rFonts w:ascii="Verdana" w:hAnsi="Verdana"/>
                <w:sz w:val="18"/>
                <w:szCs w:val="18"/>
              </w:rPr>
              <w:t>What similarities are there between the identity and cultural experiences of Puerto Ricans living on the island and the ones living in the United States and other Latino groups? </w:t>
            </w:r>
          </w:p>
          <w:p w:rsidR="00EA5B39" w:rsidRPr="00EA5B39" w:rsidRDefault="00EA5B39" w:rsidP="00D86F62">
            <w:pPr>
              <w:numPr>
                <w:ilvl w:val="0"/>
                <w:numId w:val="12"/>
              </w:numPr>
              <w:spacing w:line="270" w:lineRule="atLeast"/>
              <w:rPr>
                <w:rFonts w:ascii="Verdana" w:hAnsi="Verdana"/>
                <w:sz w:val="18"/>
                <w:szCs w:val="18"/>
              </w:rPr>
            </w:pPr>
            <w:r w:rsidRPr="00EA5B39">
              <w:rPr>
                <w:rFonts w:ascii="Verdana" w:hAnsi="Verdana"/>
                <w:sz w:val="18"/>
                <w:szCs w:val="18"/>
              </w:rPr>
              <w:t xml:space="preserve">What are the major differences </w:t>
            </w:r>
            <w:r w:rsidR="00D86F62" w:rsidRPr="00EA5B39">
              <w:rPr>
                <w:rFonts w:ascii="Verdana" w:hAnsi="Verdana"/>
                <w:sz w:val="18"/>
                <w:szCs w:val="18"/>
              </w:rPr>
              <w:t>between</w:t>
            </w:r>
            <w:r w:rsidRPr="00EA5B39">
              <w:rPr>
                <w:rFonts w:ascii="Verdana" w:hAnsi="Verdana"/>
                <w:sz w:val="18"/>
                <w:szCs w:val="18"/>
              </w:rPr>
              <w:t xml:space="preserve"> partial assimilation and integration or full assimilation?</w:t>
            </w:r>
          </w:p>
          <w:p w:rsidR="00EA5B39" w:rsidRPr="00EA5B39" w:rsidRDefault="00EA5B39">
            <w:pPr>
              <w:spacing w:line="270" w:lineRule="atLeast"/>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2" name="Picture 1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KNOWLEDGE AND SKILLS</w:t>
            </w:r>
            <w:bookmarkStart w:id="3" w:name="destination_skill"/>
            <w:bookmarkEnd w:id="3"/>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tbl>
            <w:tblPr>
              <w:tblW w:w="9648" w:type="dxa"/>
              <w:tblLayout w:type="fixed"/>
              <w:tblCellMar>
                <w:left w:w="0" w:type="dxa"/>
                <w:right w:w="0" w:type="dxa"/>
              </w:tblCellMar>
              <w:tblLook w:val="04A0" w:firstRow="1" w:lastRow="0" w:firstColumn="1" w:lastColumn="0" w:noHBand="0" w:noVBand="1"/>
            </w:tblPr>
            <w:tblGrid>
              <w:gridCol w:w="4464"/>
              <w:gridCol w:w="5184"/>
            </w:tblGrid>
            <w:tr w:rsidR="00EA5B39" w:rsidRPr="00EA5B39" w:rsidTr="00D86F62">
              <w:tc>
                <w:tcPr>
                  <w:tcW w:w="4464" w:type="dxa"/>
                  <w:shd w:val="clear" w:color="auto" w:fill="auto"/>
                  <w:tcMar>
                    <w:top w:w="0" w:type="dxa"/>
                    <w:left w:w="108" w:type="dxa"/>
                    <w:bottom w:w="0" w:type="dxa"/>
                    <w:right w:w="108" w:type="dxa"/>
                  </w:tcMar>
                  <w:hideMark/>
                </w:tcPr>
                <w:p w:rsidR="00EA5B39" w:rsidRPr="00D86F62" w:rsidRDefault="00EA5B39" w:rsidP="00EA5B39">
                  <w:pPr>
                    <w:rPr>
                      <w:rFonts w:ascii="Verdana" w:hAnsi="Verdana"/>
                      <w:b/>
                      <w:sz w:val="18"/>
                      <w:szCs w:val="18"/>
                    </w:rPr>
                  </w:pPr>
                  <w:r w:rsidRPr="00D86F62">
                    <w:rPr>
                      <w:rFonts w:ascii="Verdana" w:hAnsi="Verdana"/>
                      <w:b/>
                      <w:sz w:val="18"/>
                      <w:szCs w:val="18"/>
                    </w:rPr>
                    <w:t> Students will know…</w:t>
                  </w:r>
                </w:p>
              </w:tc>
              <w:tc>
                <w:tcPr>
                  <w:tcW w:w="5184" w:type="dxa"/>
                  <w:shd w:val="clear" w:color="auto" w:fill="auto"/>
                  <w:tcMar>
                    <w:top w:w="0" w:type="dxa"/>
                    <w:left w:w="108" w:type="dxa"/>
                    <w:bottom w:w="0" w:type="dxa"/>
                    <w:right w:w="108" w:type="dxa"/>
                  </w:tcMar>
                  <w:hideMark/>
                </w:tcPr>
                <w:p w:rsidR="00EA5B39" w:rsidRPr="00D86F62" w:rsidRDefault="00EA5B39" w:rsidP="00D86F62">
                  <w:pPr>
                    <w:numPr>
                      <w:ilvl w:val="0"/>
                      <w:numId w:val="26"/>
                    </w:numPr>
                    <w:rPr>
                      <w:rFonts w:ascii="Verdana" w:hAnsi="Verdana"/>
                      <w:b/>
                      <w:sz w:val="18"/>
                      <w:szCs w:val="18"/>
                    </w:rPr>
                  </w:pPr>
                  <w:r w:rsidRPr="00D86F62">
                    <w:rPr>
                      <w:rFonts w:ascii="Verdana" w:hAnsi="Verdana"/>
                      <w:b/>
                      <w:sz w:val="18"/>
                      <w:szCs w:val="18"/>
                    </w:rPr>
                    <w:t>Students will be able to…</w:t>
                  </w:r>
                </w:p>
              </w:tc>
            </w:tr>
            <w:tr w:rsidR="00EA5B39" w:rsidRPr="00EA5B39" w:rsidTr="00D86F62">
              <w:tc>
                <w:tcPr>
                  <w:tcW w:w="4464" w:type="dxa"/>
                  <w:shd w:val="clear" w:color="auto" w:fill="auto"/>
                  <w:tcMar>
                    <w:top w:w="0" w:type="dxa"/>
                    <w:left w:w="108" w:type="dxa"/>
                    <w:bottom w:w="0" w:type="dxa"/>
                    <w:right w:w="108" w:type="dxa"/>
                  </w:tcMar>
                  <w:hideMark/>
                </w:tcPr>
                <w:p w:rsidR="00EA5B39" w:rsidRPr="00EA5B39" w:rsidRDefault="00EA5B39" w:rsidP="00D86F62">
                  <w:pPr>
                    <w:numPr>
                      <w:ilvl w:val="0"/>
                      <w:numId w:val="19"/>
                    </w:numPr>
                    <w:rPr>
                      <w:rFonts w:ascii="Verdana" w:hAnsi="Verdana"/>
                      <w:sz w:val="18"/>
                      <w:szCs w:val="18"/>
                    </w:rPr>
                  </w:pPr>
                  <w:r w:rsidRPr="00EA5B39">
                    <w:rPr>
                      <w:rFonts w:ascii="Verdana" w:hAnsi="Verdana"/>
                      <w:sz w:val="18"/>
                      <w:szCs w:val="18"/>
                    </w:rPr>
                    <w:t>The changes which are affecting the structure of the family today.</w:t>
                  </w:r>
                </w:p>
                <w:p w:rsidR="00EA5B39" w:rsidRPr="00EA5B39" w:rsidRDefault="00EA5B39" w:rsidP="00D86F62">
                  <w:pPr>
                    <w:numPr>
                      <w:ilvl w:val="0"/>
                      <w:numId w:val="19"/>
                    </w:numPr>
                    <w:rPr>
                      <w:rFonts w:ascii="Verdana" w:hAnsi="Verdana"/>
                      <w:sz w:val="18"/>
                      <w:szCs w:val="18"/>
                    </w:rPr>
                  </w:pPr>
                  <w:r w:rsidRPr="00EA5B39">
                    <w:rPr>
                      <w:rFonts w:ascii="Verdana" w:hAnsi="Verdana"/>
                      <w:sz w:val="18"/>
                      <w:szCs w:val="18"/>
                    </w:rPr>
                    <w:t>What is “compadrazgo” as understood in Latin American cultures.</w:t>
                  </w:r>
                </w:p>
                <w:p w:rsidR="00EA5B39" w:rsidRPr="00EA5B39" w:rsidRDefault="00EA5B39" w:rsidP="00D86F62">
                  <w:pPr>
                    <w:numPr>
                      <w:ilvl w:val="0"/>
                      <w:numId w:val="19"/>
                    </w:numPr>
                    <w:rPr>
                      <w:rFonts w:ascii="Verdana" w:hAnsi="Verdana"/>
                      <w:sz w:val="18"/>
                      <w:szCs w:val="18"/>
                    </w:rPr>
                  </w:pPr>
                  <w:r w:rsidRPr="00EA5B39">
                    <w:rPr>
                      <w:rFonts w:ascii="Verdana" w:hAnsi="Verdana"/>
                      <w:sz w:val="18"/>
                      <w:szCs w:val="18"/>
                    </w:rPr>
                    <w:t>The difference between Latino religious or other traditions from the past vs. the present.</w:t>
                  </w:r>
                </w:p>
                <w:p w:rsidR="00EA5B39" w:rsidRPr="00EA5B39" w:rsidRDefault="00EA5B39" w:rsidP="00D86F62">
                  <w:pPr>
                    <w:numPr>
                      <w:ilvl w:val="0"/>
                      <w:numId w:val="19"/>
                    </w:numPr>
                    <w:rPr>
                      <w:rFonts w:ascii="Verdana" w:hAnsi="Verdana"/>
                      <w:sz w:val="18"/>
                      <w:szCs w:val="18"/>
                    </w:rPr>
                  </w:pPr>
                  <w:r w:rsidRPr="00EA5B39">
                    <w:rPr>
                      <w:rFonts w:ascii="Verdana" w:hAnsi="Verdana"/>
                      <w:sz w:val="18"/>
                      <w:szCs w:val="18"/>
                    </w:rPr>
                    <w:t>What the “tradición” style of writing is.</w:t>
                  </w:r>
                </w:p>
                <w:p w:rsidR="00EA5B39" w:rsidRPr="00EA5B39" w:rsidRDefault="00EA5B39" w:rsidP="00D86F62">
                  <w:pPr>
                    <w:numPr>
                      <w:ilvl w:val="0"/>
                      <w:numId w:val="19"/>
                    </w:numPr>
                    <w:rPr>
                      <w:rFonts w:ascii="Verdana" w:hAnsi="Verdana"/>
                      <w:sz w:val="18"/>
                      <w:szCs w:val="18"/>
                    </w:rPr>
                  </w:pPr>
                  <w:r w:rsidRPr="00EA5B39">
                    <w:rPr>
                      <w:rFonts w:ascii="Verdana" w:hAnsi="Verdana"/>
                      <w:sz w:val="18"/>
                      <w:szCs w:val="18"/>
                    </w:rPr>
                    <w:t>The plot and moral of the short story “La camisa de Margarita”.</w:t>
                  </w:r>
                </w:p>
                <w:p w:rsidR="00EA5B39" w:rsidRPr="00EA5B39" w:rsidRDefault="00EA5B39" w:rsidP="00D86F62">
                  <w:pPr>
                    <w:numPr>
                      <w:ilvl w:val="0"/>
                      <w:numId w:val="19"/>
                    </w:numPr>
                    <w:rPr>
                      <w:rFonts w:ascii="Verdana" w:hAnsi="Verdana"/>
                      <w:sz w:val="18"/>
                      <w:szCs w:val="18"/>
                    </w:rPr>
                  </w:pPr>
                  <w:r w:rsidRPr="00EA5B39">
                    <w:rPr>
                      <w:rFonts w:ascii="Verdana" w:hAnsi="Verdana"/>
                      <w:sz w:val="18"/>
                      <w:szCs w:val="18"/>
                    </w:rPr>
                    <w:t>The plot and moral of the play “Bienvenido Don Goyito”.</w:t>
                  </w:r>
                </w:p>
                <w:p w:rsidR="00EA5B39" w:rsidRPr="00EA5B39" w:rsidRDefault="00EA5B39" w:rsidP="00D86F62">
                  <w:pPr>
                    <w:numPr>
                      <w:ilvl w:val="0"/>
                      <w:numId w:val="19"/>
                    </w:numPr>
                    <w:rPr>
                      <w:rFonts w:ascii="Verdana" w:hAnsi="Verdana"/>
                      <w:sz w:val="18"/>
                      <w:szCs w:val="18"/>
                    </w:rPr>
                  </w:pPr>
                  <w:r w:rsidRPr="00EA5B39">
                    <w:rPr>
                      <w:rFonts w:ascii="Verdana" w:hAnsi="Verdana"/>
                      <w:sz w:val="18"/>
                      <w:szCs w:val="18"/>
                    </w:rPr>
                    <w:t>Understand the identity issue many Puerto Ricans face.</w:t>
                  </w:r>
                </w:p>
                <w:p w:rsidR="00EA5B39" w:rsidRPr="00EA5B39" w:rsidRDefault="00EA5B39" w:rsidP="00D86F62">
                  <w:pPr>
                    <w:numPr>
                      <w:ilvl w:val="0"/>
                      <w:numId w:val="19"/>
                    </w:numPr>
                    <w:rPr>
                      <w:rFonts w:ascii="Verdana" w:hAnsi="Verdana"/>
                      <w:sz w:val="18"/>
                      <w:szCs w:val="18"/>
                    </w:rPr>
                  </w:pPr>
                  <w:r w:rsidRPr="00EA5B39">
                    <w:rPr>
                      <w:rFonts w:ascii="Verdana" w:hAnsi="Verdana"/>
                      <w:sz w:val="18"/>
                      <w:szCs w:val="18"/>
                    </w:rPr>
                    <w:t>Similarities between the identity and cultural experiences of Puerto Ricans and other Latino Groups.</w:t>
                  </w:r>
                </w:p>
                <w:p w:rsidR="00EA5B39" w:rsidRPr="00EA5B39" w:rsidRDefault="00EA5B39" w:rsidP="00D86F62">
                  <w:pPr>
                    <w:numPr>
                      <w:ilvl w:val="0"/>
                      <w:numId w:val="19"/>
                    </w:numPr>
                    <w:rPr>
                      <w:rFonts w:ascii="Verdana" w:hAnsi="Verdana"/>
                      <w:sz w:val="18"/>
                      <w:szCs w:val="18"/>
                    </w:rPr>
                  </w:pPr>
                  <w:r w:rsidRPr="00EA5B39">
                    <w:rPr>
                      <w:rFonts w:ascii="Verdana" w:hAnsi="Verdana"/>
                      <w:sz w:val="18"/>
                      <w:szCs w:val="18"/>
                    </w:rPr>
                    <w:t xml:space="preserve">The concept of assimilation and adaptation to a new culture in partial or full way (integration) </w:t>
                  </w:r>
                </w:p>
                <w:p w:rsidR="00EA5B39" w:rsidRPr="00EA5B39" w:rsidRDefault="00EA5B39" w:rsidP="00D86F62">
                  <w:pPr>
                    <w:ind w:firstLine="60"/>
                    <w:rPr>
                      <w:rFonts w:ascii="Verdana" w:hAnsi="Verdana"/>
                      <w:sz w:val="18"/>
                      <w:szCs w:val="18"/>
                    </w:rPr>
                  </w:pPr>
                </w:p>
              </w:tc>
              <w:tc>
                <w:tcPr>
                  <w:tcW w:w="5184" w:type="dxa"/>
                  <w:shd w:val="clear" w:color="auto" w:fill="auto"/>
                  <w:tcMar>
                    <w:top w:w="0" w:type="dxa"/>
                    <w:left w:w="108" w:type="dxa"/>
                    <w:bottom w:w="0" w:type="dxa"/>
                    <w:right w:w="108" w:type="dxa"/>
                  </w:tcMar>
                  <w:hideMark/>
                </w:tcPr>
                <w:p w:rsidR="00EA5B39" w:rsidRPr="00EA5B39" w:rsidRDefault="00EA5B39" w:rsidP="00D86F62">
                  <w:pPr>
                    <w:numPr>
                      <w:ilvl w:val="1"/>
                      <w:numId w:val="26"/>
                    </w:numPr>
                    <w:rPr>
                      <w:rFonts w:ascii="Verdana" w:hAnsi="Verdana"/>
                      <w:sz w:val="18"/>
                      <w:szCs w:val="18"/>
                    </w:rPr>
                  </w:pPr>
                  <w:r w:rsidRPr="00EA5B39">
                    <w:rPr>
                      <w:rFonts w:ascii="Verdana" w:hAnsi="Verdana"/>
                      <w:sz w:val="18"/>
                      <w:szCs w:val="18"/>
                    </w:rPr>
                    <w:t>Study social changes that affect the structure of the family.</w:t>
                  </w:r>
                </w:p>
                <w:p w:rsidR="00EA5B39" w:rsidRPr="00EA5B39" w:rsidRDefault="00EA5B39" w:rsidP="00D86F62">
                  <w:pPr>
                    <w:numPr>
                      <w:ilvl w:val="1"/>
                      <w:numId w:val="26"/>
                    </w:numPr>
                    <w:rPr>
                      <w:rFonts w:ascii="Verdana" w:hAnsi="Verdana"/>
                      <w:sz w:val="18"/>
                      <w:szCs w:val="18"/>
                    </w:rPr>
                  </w:pPr>
                  <w:r w:rsidRPr="00EA5B39">
                    <w:rPr>
                      <w:rFonts w:ascii="Verdana" w:hAnsi="Verdana"/>
                      <w:sz w:val="18"/>
                      <w:szCs w:val="18"/>
                    </w:rPr>
                    <w:t>Discuss the phenomenon of “compadrazgo” and compare it to the relationship godparents and children have in American culture have.</w:t>
                  </w:r>
                </w:p>
                <w:p w:rsidR="00EA5B39" w:rsidRPr="00EA5B39" w:rsidRDefault="00EA5B39" w:rsidP="00D86F62">
                  <w:pPr>
                    <w:numPr>
                      <w:ilvl w:val="1"/>
                      <w:numId w:val="26"/>
                    </w:numPr>
                    <w:rPr>
                      <w:rFonts w:ascii="Verdana" w:hAnsi="Verdana"/>
                      <w:sz w:val="18"/>
                      <w:szCs w:val="18"/>
                    </w:rPr>
                  </w:pPr>
                  <w:r w:rsidRPr="00EA5B39">
                    <w:rPr>
                      <w:rFonts w:ascii="Verdana" w:hAnsi="Verdana"/>
                      <w:sz w:val="18"/>
                      <w:szCs w:val="18"/>
                    </w:rPr>
                    <w:t>Compare and contrast the percentage of divorces in present with the past.</w:t>
                  </w:r>
                </w:p>
                <w:p w:rsidR="00EA5B39" w:rsidRPr="00EA5B39" w:rsidRDefault="00EA5B39" w:rsidP="00D86F62">
                  <w:pPr>
                    <w:numPr>
                      <w:ilvl w:val="1"/>
                      <w:numId w:val="26"/>
                    </w:numPr>
                    <w:rPr>
                      <w:rFonts w:ascii="Verdana" w:hAnsi="Verdana"/>
                      <w:sz w:val="18"/>
                      <w:szCs w:val="18"/>
                    </w:rPr>
                  </w:pPr>
                  <w:r w:rsidRPr="00EA5B39">
                    <w:rPr>
                      <w:rFonts w:ascii="Verdana" w:hAnsi="Verdana"/>
                      <w:sz w:val="18"/>
                      <w:szCs w:val="18"/>
                    </w:rPr>
                    <w:t>Interview parents or guardians to discuss traditions from the past.</w:t>
                  </w:r>
                </w:p>
                <w:p w:rsidR="00EA5B39" w:rsidRPr="00EA5B39" w:rsidRDefault="00EA5B39" w:rsidP="00D86F62">
                  <w:pPr>
                    <w:numPr>
                      <w:ilvl w:val="1"/>
                      <w:numId w:val="26"/>
                    </w:numPr>
                    <w:rPr>
                      <w:rFonts w:ascii="Verdana" w:hAnsi="Verdana"/>
                      <w:sz w:val="18"/>
                      <w:szCs w:val="18"/>
                    </w:rPr>
                  </w:pPr>
                  <w:r w:rsidRPr="00EA5B39">
                    <w:rPr>
                      <w:rFonts w:ascii="Verdana" w:hAnsi="Verdana"/>
                      <w:sz w:val="18"/>
                      <w:szCs w:val="18"/>
                    </w:rPr>
                    <w:t>Understand the literary style of “tradición” (tradition) as created by Peruvian writer Ricardo Palma.</w:t>
                  </w:r>
                </w:p>
                <w:p w:rsidR="00EA5B39" w:rsidRPr="00EA5B39" w:rsidRDefault="00EA5B39" w:rsidP="00D86F62">
                  <w:pPr>
                    <w:numPr>
                      <w:ilvl w:val="1"/>
                      <w:numId w:val="26"/>
                    </w:numPr>
                    <w:rPr>
                      <w:rFonts w:ascii="Verdana" w:hAnsi="Verdana"/>
                      <w:sz w:val="18"/>
                      <w:szCs w:val="18"/>
                    </w:rPr>
                  </w:pPr>
                  <w:r w:rsidRPr="00EA5B39">
                    <w:rPr>
                      <w:rFonts w:ascii="Verdana" w:hAnsi="Verdana"/>
                      <w:sz w:val="18"/>
                      <w:szCs w:val="18"/>
                    </w:rPr>
                    <w:t>Read and analyze “La Camisa de Margarita”by Ricardo Palma.</w:t>
                  </w:r>
                </w:p>
                <w:p w:rsidR="00EA5B39" w:rsidRPr="00EA5B39" w:rsidRDefault="00EA5B39" w:rsidP="00D86F62">
                  <w:pPr>
                    <w:numPr>
                      <w:ilvl w:val="1"/>
                      <w:numId w:val="26"/>
                    </w:numPr>
                    <w:rPr>
                      <w:rFonts w:ascii="Verdana" w:hAnsi="Verdana"/>
                      <w:sz w:val="18"/>
                      <w:szCs w:val="18"/>
                    </w:rPr>
                  </w:pPr>
                  <w:r w:rsidRPr="00EA5B39">
                    <w:rPr>
                      <w:rFonts w:ascii="Verdana" w:hAnsi="Verdana"/>
                      <w:sz w:val="18"/>
                      <w:szCs w:val="18"/>
                    </w:rPr>
                    <w:t>Read and analyze the Puerto Rican play “Bienvenido Don Goyito” by Manuel Méndez Ballester.</w:t>
                  </w:r>
                </w:p>
                <w:p w:rsidR="00EA5B39" w:rsidRPr="00EA5B39" w:rsidRDefault="00EA5B39" w:rsidP="00D86F62">
                  <w:pPr>
                    <w:numPr>
                      <w:ilvl w:val="1"/>
                      <w:numId w:val="26"/>
                    </w:numPr>
                    <w:rPr>
                      <w:rFonts w:ascii="Verdana" w:hAnsi="Verdana"/>
                      <w:sz w:val="18"/>
                      <w:szCs w:val="18"/>
                    </w:rPr>
                  </w:pPr>
                  <w:r w:rsidRPr="00EA5B39">
                    <w:rPr>
                      <w:rFonts w:ascii="Verdana" w:hAnsi="Verdana"/>
                      <w:sz w:val="18"/>
                      <w:szCs w:val="18"/>
                    </w:rPr>
                    <w:t>Research and discuss the issue of the Puerto Rican identity, many Puerto Ricans face and how it can be apply to other Latino communities.</w:t>
                  </w:r>
                </w:p>
                <w:p w:rsidR="00EA5B39" w:rsidRPr="00EA5B39" w:rsidRDefault="00EA5B39" w:rsidP="00D86F62">
                  <w:pPr>
                    <w:numPr>
                      <w:ilvl w:val="1"/>
                      <w:numId w:val="26"/>
                    </w:numPr>
                    <w:rPr>
                      <w:rFonts w:ascii="Verdana" w:hAnsi="Verdana"/>
                      <w:sz w:val="18"/>
                      <w:szCs w:val="18"/>
                    </w:rPr>
                  </w:pPr>
                  <w:r w:rsidRPr="00EA5B39">
                    <w:rPr>
                      <w:rFonts w:ascii="Verdana" w:hAnsi="Verdana"/>
                      <w:sz w:val="18"/>
                      <w:szCs w:val="18"/>
                    </w:rPr>
                    <w:t>Connect the play with the discussion of the social changes in the family.</w:t>
                  </w:r>
                </w:p>
                <w:p w:rsidR="00EA5B39" w:rsidRDefault="00EA5B39" w:rsidP="00D86F62">
                  <w:pPr>
                    <w:numPr>
                      <w:ilvl w:val="1"/>
                      <w:numId w:val="26"/>
                    </w:numPr>
                    <w:rPr>
                      <w:rFonts w:ascii="Verdana" w:hAnsi="Verdana"/>
                      <w:sz w:val="18"/>
                      <w:szCs w:val="18"/>
                    </w:rPr>
                  </w:pPr>
                  <w:r w:rsidRPr="00EA5B39">
                    <w:rPr>
                      <w:rFonts w:ascii="Verdana" w:hAnsi="Verdana"/>
                      <w:sz w:val="18"/>
                      <w:szCs w:val="18"/>
                    </w:rPr>
                    <w:t>Compare and contrast the assimilation to the high society presented in the play to the assimilation to the new culture faced by many Latino immigrants in the United States.</w:t>
                  </w:r>
                </w:p>
                <w:p w:rsidR="00EA5B39" w:rsidRPr="00D86F62" w:rsidRDefault="00D86F62" w:rsidP="00D86F62">
                  <w:pPr>
                    <w:numPr>
                      <w:ilvl w:val="1"/>
                      <w:numId w:val="26"/>
                    </w:numPr>
                    <w:rPr>
                      <w:rFonts w:ascii="Verdana" w:hAnsi="Verdana"/>
                      <w:sz w:val="18"/>
                      <w:szCs w:val="18"/>
                    </w:rPr>
                  </w:pPr>
                  <w:r>
                    <w:rPr>
                      <w:rFonts w:ascii="Verdana" w:hAnsi="Verdana"/>
                      <w:sz w:val="18"/>
                      <w:szCs w:val="18"/>
                    </w:rPr>
                    <w:t>Differentiate between partial / full assimilation and integration</w:t>
                  </w:r>
                </w:p>
              </w:tc>
            </w:tr>
          </w:tbl>
          <w:p w:rsidR="00EA5B39" w:rsidRPr="00EA5B39" w:rsidRDefault="00EA5B39">
            <w:pPr>
              <w:spacing w:line="270" w:lineRule="atLeast"/>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3" name="Picture 1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D86F62" w:rsidRDefault="00D86F62">
            <w:pPr>
              <w:spacing w:line="195" w:lineRule="atLeast"/>
              <w:rPr>
                <w:rFonts w:ascii="Verdana" w:hAnsi="Verdana"/>
                <w:sz w:val="18"/>
                <w:szCs w:val="18"/>
              </w:rPr>
            </w:pPr>
          </w:p>
          <w:p w:rsidR="00D86F62" w:rsidRDefault="00D86F62">
            <w:pPr>
              <w:spacing w:line="195" w:lineRule="atLeast"/>
              <w:rPr>
                <w:rFonts w:ascii="Verdana" w:hAnsi="Verdana"/>
                <w:sz w:val="18"/>
                <w:szCs w:val="18"/>
              </w:rPr>
            </w:pPr>
          </w:p>
          <w:p w:rsidR="00D86F62" w:rsidRDefault="00D86F62">
            <w:pPr>
              <w:spacing w:line="195" w:lineRule="atLeast"/>
              <w:rPr>
                <w:rFonts w:ascii="Verdana" w:hAnsi="Verdana"/>
                <w:sz w:val="18"/>
                <w:szCs w:val="18"/>
              </w:rPr>
            </w:pPr>
          </w:p>
          <w:p w:rsidR="00D86F62" w:rsidRDefault="00D86F62">
            <w:pPr>
              <w:spacing w:line="195" w:lineRule="atLeast"/>
              <w:rPr>
                <w:rFonts w:ascii="Verdana" w:hAnsi="Verdana"/>
                <w:sz w:val="18"/>
                <w:szCs w:val="18"/>
              </w:rPr>
            </w:pPr>
          </w:p>
          <w:p w:rsidR="00D86F62" w:rsidRDefault="00D86F62">
            <w:pPr>
              <w:spacing w:line="195" w:lineRule="atLeast"/>
              <w:rPr>
                <w:rFonts w:ascii="Verdana" w:hAnsi="Verdana"/>
                <w:sz w:val="18"/>
                <w:szCs w:val="18"/>
              </w:rPr>
            </w:pPr>
          </w:p>
          <w:p w:rsidR="00D86F62" w:rsidRDefault="00D86F62">
            <w:pPr>
              <w:spacing w:line="195" w:lineRule="atLeast"/>
              <w:rPr>
                <w:rFonts w:ascii="Verdana" w:hAnsi="Verdana"/>
                <w:sz w:val="18"/>
                <w:szCs w:val="18"/>
              </w:rPr>
            </w:pPr>
          </w:p>
          <w:p w:rsidR="00D86F62" w:rsidRDefault="00D86F62">
            <w:pPr>
              <w:spacing w:line="195" w:lineRule="atLeast"/>
              <w:rPr>
                <w:rFonts w:ascii="Verdana" w:hAnsi="Verdana"/>
                <w:sz w:val="18"/>
                <w:szCs w:val="18"/>
              </w:rPr>
            </w:pPr>
          </w:p>
          <w:p w:rsidR="00D86F62" w:rsidRPr="00EA5B39" w:rsidRDefault="00D86F62">
            <w:pPr>
              <w:spacing w:line="195" w:lineRule="atLeast"/>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STAGE TWO</w:t>
            </w:r>
          </w:p>
        </w:tc>
      </w:tr>
      <w:tr w:rsidR="00EA5B39" w:rsidRPr="00EA5B39" w:rsidTr="00D86F62">
        <w:trPr>
          <w:tblCellSpacing w:w="0" w:type="dxa"/>
          <w:jc w:val="center"/>
        </w:trPr>
        <w:tc>
          <w:tcPr>
            <w:tcW w:w="960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4" name="Picture 1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PERFORMANCE TASKS</w:t>
            </w:r>
            <w:r w:rsidRPr="00EA5B39">
              <w:rPr>
                <w:rFonts w:ascii="Verdana" w:hAnsi="Verdana"/>
                <w:sz w:val="18"/>
                <w:szCs w:val="18"/>
              </w:rPr>
              <w:t xml:space="preserve"> </w:t>
            </w:r>
            <w:bookmarkStart w:id="4" w:name="destination_task"/>
            <w:bookmarkEnd w:id="4"/>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after="240" w:line="270" w:lineRule="atLeast"/>
              <w:rPr>
                <w:rFonts w:ascii="Verdana" w:hAnsi="Verdana"/>
                <w:sz w:val="18"/>
                <w:szCs w:val="18"/>
              </w:rPr>
            </w:pPr>
            <w:r w:rsidRPr="00EA5B39">
              <w:rPr>
                <w:rFonts w:ascii="Verdana" w:hAnsi="Verdana"/>
                <w:b/>
                <w:bCs/>
                <w:sz w:val="18"/>
                <w:szCs w:val="18"/>
              </w:rPr>
              <w:t>Title:</w:t>
            </w:r>
            <w:r w:rsidRPr="00EA5B39">
              <w:rPr>
                <w:rFonts w:ascii="Verdana" w:hAnsi="Verdana"/>
                <w:sz w:val="18"/>
                <w:szCs w:val="18"/>
              </w:rPr>
              <w:t>Interpretive</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Students will be able to comprehend the play “Bienvenido Don Goyito” and perform literary analyses of the play. They must find ways in which the play speaks to their present reality as Latinos/as living in the United States and their process of assimilation to a new culture.    </w:t>
            </w:r>
          </w:p>
          <w:p w:rsidR="00EA5B39" w:rsidRPr="00EA5B39" w:rsidRDefault="00EA5B39">
            <w:pPr>
              <w:spacing w:after="240" w:line="270" w:lineRule="atLeast"/>
              <w:rPr>
                <w:rFonts w:ascii="Verdana" w:hAnsi="Verdana"/>
                <w:sz w:val="18"/>
                <w:szCs w:val="18"/>
              </w:rPr>
            </w:pPr>
            <w:r w:rsidRPr="00EA5B39">
              <w:rPr>
                <w:rFonts w:ascii="Verdana" w:hAnsi="Verdana"/>
                <w:sz w:val="18"/>
                <w:szCs w:val="18"/>
              </w:rPr>
              <w:br/>
            </w:r>
            <w:r w:rsidRPr="00EA5B39">
              <w:rPr>
                <w:rFonts w:ascii="Verdana" w:hAnsi="Verdana"/>
                <w:sz w:val="18"/>
                <w:szCs w:val="18"/>
              </w:rPr>
              <w:br/>
              <w:t> </w:t>
            </w:r>
            <w:r w:rsidRPr="00EA5B39">
              <w:rPr>
                <w:rFonts w:ascii="Verdana" w:hAnsi="Verdana"/>
                <w:sz w:val="18"/>
                <w:szCs w:val="18"/>
              </w:rPr>
              <w:br/>
            </w:r>
            <w:r w:rsidRPr="00EA5B39">
              <w:rPr>
                <w:rFonts w:ascii="Verdana" w:hAnsi="Verdana"/>
                <w:b/>
                <w:bCs/>
                <w:sz w:val="18"/>
                <w:szCs w:val="18"/>
              </w:rPr>
              <w:t>Title:</w:t>
            </w:r>
            <w:r w:rsidRPr="00EA5B39">
              <w:rPr>
                <w:rFonts w:ascii="Verdana" w:hAnsi="Verdana"/>
                <w:sz w:val="18"/>
                <w:szCs w:val="18"/>
              </w:rPr>
              <w:t>Presentational</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Students will have 6 presentational assessments to choose from. The students must choose one assignment from the speaking section, another one from the writing, and a third one from the artistic section.</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Sample choices:</w:t>
            </w:r>
          </w:p>
          <w:p w:rsidR="00EA5B39" w:rsidRPr="00EA5B39" w:rsidRDefault="00EA5B39" w:rsidP="00EA5B39">
            <w:pPr>
              <w:rPr>
                <w:rFonts w:ascii="Verdana" w:hAnsi="Verdana"/>
                <w:sz w:val="18"/>
                <w:szCs w:val="18"/>
              </w:rPr>
            </w:pPr>
            <w:r w:rsidRPr="00EA5B39">
              <w:rPr>
                <w:rFonts w:ascii="Verdana" w:hAnsi="Verdana"/>
                <w:sz w:val="18"/>
                <w:szCs w:val="18"/>
              </w:rPr>
              <w:t>Speaking:Using the Google Voice System, interview a person who has immigrated to the United States. Ask the interviewee about his/her experiences, as well as challenges he/she might have endured. Ask his/her opinion about total vs. partial assimilation (Mínimum 4 minutes).</w:t>
            </w:r>
          </w:p>
          <w:p w:rsidR="00EA5B39" w:rsidRPr="00EA5B39" w:rsidRDefault="00EA5B39" w:rsidP="00EA5B39">
            <w:pPr>
              <w:rPr>
                <w:rFonts w:ascii="Verdana" w:hAnsi="Verdana"/>
                <w:sz w:val="18"/>
                <w:szCs w:val="18"/>
              </w:rPr>
            </w:pPr>
            <w:r w:rsidRPr="00EA5B39">
              <w:rPr>
                <w:rFonts w:ascii="Verdana" w:hAnsi="Verdana"/>
                <w:sz w:val="18"/>
                <w:szCs w:val="18"/>
              </w:rPr>
              <w:t> </w:t>
            </w:r>
          </w:p>
          <w:p w:rsidR="00EA5B39" w:rsidRPr="00EA5B39" w:rsidRDefault="00EA5B39" w:rsidP="00EA5B39">
            <w:pPr>
              <w:rPr>
                <w:rFonts w:ascii="Verdana" w:hAnsi="Verdana"/>
                <w:sz w:val="18"/>
                <w:szCs w:val="18"/>
              </w:rPr>
            </w:pPr>
            <w:r w:rsidRPr="00EA5B39">
              <w:rPr>
                <w:rFonts w:ascii="Verdana" w:hAnsi="Verdana"/>
                <w:sz w:val="18"/>
                <w:szCs w:val="18"/>
              </w:rPr>
              <w:t xml:space="preserve">Writing: Write an essay that discusses the theme of assimilation and adaptation. Give your opinions as to how much you think a person needs to adapt to a new culture. Discuss Don Goyito’s actions in the play and how is related to the theme (Minimum 150 words). </w:t>
            </w:r>
          </w:p>
          <w:p w:rsidR="00EA5B39" w:rsidRPr="00EA5B39" w:rsidRDefault="00EA5B39" w:rsidP="00EA5B39">
            <w:pPr>
              <w:rPr>
                <w:rFonts w:ascii="Verdana" w:hAnsi="Verdana"/>
                <w:sz w:val="18"/>
                <w:szCs w:val="18"/>
              </w:rPr>
            </w:pPr>
            <w:r w:rsidRPr="00EA5B39">
              <w:rPr>
                <w:rFonts w:ascii="Verdana" w:hAnsi="Verdana"/>
                <w:sz w:val="18"/>
                <w:szCs w:val="18"/>
              </w:rPr>
              <w:t> </w:t>
            </w:r>
          </w:p>
          <w:p w:rsidR="00EA5B39" w:rsidRPr="00EA5B39" w:rsidRDefault="00EA5B39" w:rsidP="00EA5B39">
            <w:pPr>
              <w:rPr>
                <w:rFonts w:ascii="Verdana" w:hAnsi="Verdana"/>
                <w:sz w:val="18"/>
                <w:szCs w:val="18"/>
              </w:rPr>
            </w:pPr>
            <w:r w:rsidRPr="00EA5B39">
              <w:rPr>
                <w:rFonts w:ascii="Verdana" w:hAnsi="Verdana"/>
                <w:sz w:val="18"/>
                <w:szCs w:val="18"/>
              </w:rPr>
              <w:t xml:space="preserve">Artistic: Create a children’s book, which depicts the main events of the play “Bienvenido Don Goyito” . Use colorful illustrations or photos, and simple language to demonstrate the story.   </w:t>
            </w:r>
          </w:p>
          <w:p w:rsidR="00EA5B39" w:rsidRPr="00EA5B39" w:rsidRDefault="00EA5B39">
            <w:pPr>
              <w:spacing w:line="270" w:lineRule="atLeast"/>
              <w:rPr>
                <w:rFonts w:ascii="Verdana" w:hAnsi="Verdana"/>
                <w:sz w:val="18"/>
                <w:szCs w:val="18"/>
              </w:rPr>
            </w:pPr>
            <w:r w:rsidRPr="00EA5B39">
              <w:rPr>
                <w:rFonts w:ascii="Verdana" w:hAnsi="Verdana"/>
                <w:sz w:val="18"/>
                <w:szCs w:val="18"/>
              </w:rPr>
              <w:br/>
            </w:r>
            <w:r w:rsidRPr="00EA5B39">
              <w:rPr>
                <w:rFonts w:ascii="Verdana" w:hAnsi="Verdana"/>
                <w:sz w:val="18"/>
                <w:szCs w:val="18"/>
              </w:rPr>
              <w:br/>
              <w:t> </w:t>
            </w:r>
          </w:p>
        </w:tc>
      </w:tr>
      <w:tr w:rsidR="00EA5B39" w:rsidRPr="00EA5B39" w:rsidTr="00D86F62">
        <w:trPr>
          <w:tblCellSpacing w:w="0" w:type="dxa"/>
          <w:jc w:val="center"/>
        </w:trPr>
        <w:tc>
          <w:tcPr>
            <w:tcW w:w="960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5" name="Picture 1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OTHER EVIDENCE</w:t>
            </w:r>
            <w:bookmarkStart w:id="5" w:name="destination_oe"/>
            <w:bookmarkEnd w:id="5"/>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Vocabulary quizzes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Comprehension quizzes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Practice Workbook Pages and other worksheets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Cooperative learning projects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Question-and-Answer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Think-Pair-Share</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The Literature Pyramid</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Concept Mapping</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Videos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Entrance/Exit Tickets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Formative Assessments (White board activities)</w:t>
            </w:r>
          </w:p>
          <w:p w:rsidR="00EA5B39" w:rsidRDefault="00EA5B39" w:rsidP="00EA5B39">
            <w:pPr>
              <w:spacing w:line="270" w:lineRule="atLeast"/>
              <w:rPr>
                <w:rFonts w:ascii="Verdana" w:hAnsi="Verdana"/>
                <w:sz w:val="18"/>
                <w:szCs w:val="18"/>
              </w:rPr>
            </w:pPr>
            <w:r w:rsidRPr="00EA5B39">
              <w:rPr>
                <w:rFonts w:ascii="Verdana" w:hAnsi="Verdana"/>
                <w:sz w:val="18"/>
                <w:szCs w:val="18"/>
              </w:rPr>
              <w:t>Assignment Choice Board</w:t>
            </w:r>
          </w:p>
          <w:p w:rsidR="00C96481" w:rsidRPr="00EA5B39" w:rsidRDefault="00C96481" w:rsidP="00EA5B39">
            <w:pPr>
              <w:spacing w:line="270" w:lineRule="atLeast"/>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16" name="Picture 1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A5B39" w:rsidRPr="00EA5B39" w:rsidTr="00D86F62">
        <w:trPr>
          <w:tblCellSpacing w:w="0" w:type="dxa"/>
          <w:jc w:val="center"/>
        </w:trPr>
        <w:tc>
          <w:tcPr>
            <w:tcW w:w="9600" w:type="dxa"/>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STAGE THREE</w:t>
            </w:r>
          </w:p>
        </w:tc>
      </w:tr>
      <w:tr w:rsidR="00EA5B39" w:rsidRPr="00EA5B39" w:rsidTr="00D86F62">
        <w:trPr>
          <w:tblCellSpacing w:w="0" w:type="dxa"/>
          <w:jc w:val="center"/>
        </w:trPr>
        <w:tc>
          <w:tcPr>
            <w:tcW w:w="960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7" name="Picture 1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LEARNING ACTIVITIES</w:t>
            </w:r>
            <w:r w:rsidRPr="00EA5B39">
              <w:rPr>
                <w:rFonts w:ascii="Verdana" w:hAnsi="Verdana"/>
                <w:sz w:val="18"/>
                <w:szCs w:val="18"/>
              </w:rPr>
              <w:t xml:space="preserve"> </w:t>
            </w:r>
            <w:bookmarkStart w:id="6" w:name="destination_la"/>
            <w:bookmarkEnd w:id="6"/>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1</w:t>
            </w:r>
            <w:r w:rsidRPr="00EA5B39">
              <w:rPr>
                <w:rFonts w:ascii="Verdana" w:hAnsi="Verdana"/>
                <w:sz w:val="18"/>
                <w:szCs w:val="18"/>
              </w:rPr>
              <w:t xml:space="preserve">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Introduce the Unit theme and use Think-Pair-Share, or Puzzle activity.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Introduce vocabulary related to the social changes in the family.</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Read article in textbook as well as other sources.</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2</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Interview parents about the social changes they have endured and present o class.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Interview parents in order to identify traditions and practices, which have changed.</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Research the divorce statistics.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Vocabulary and concepts quiz</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Start reading the play “Bienvenido Don Goyito”.</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3</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Continue to read the play.</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Start analyzing the protagonist as well as the secondary characters.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Establish the setting and atmosphere of the play.</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Identify the conflict of the story.</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4</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Can-Do Statements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Continue reading the play.</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Identify changes as well as movements in the narration.</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Establish the development of the narration as well as the development of the characters and plot.</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5</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Continue reading the play.</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Predict what the ending will be.</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Identify who do you consider the antagonist of the play (or the villains). </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6</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Finish reading the play.</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Discuss the themes presented by it, identity, adaptation, assimilation.</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Create an alternative ending for the play.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Interpretive Assessment</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rPr>
              <w:t> </w:t>
            </w:r>
            <w:r w:rsidRPr="00EA5B39">
              <w:rPr>
                <w:rStyle w:val="Strong"/>
                <w:rFonts w:ascii="Verdana" w:hAnsi="Verdana"/>
                <w:sz w:val="18"/>
                <w:szCs w:val="18"/>
                <w:u w:val="single"/>
              </w:rPr>
              <w:t>WEEK 7</w:t>
            </w:r>
            <w:r w:rsidRPr="00EA5B39">
              <w:rPr>
                <w:rFonts w:ascii="Verdana" w:hAnsi="Verdana"/>
                <w:sz w:val="18"/>
                <w:szCs w:val="18"/>
              </w:rPr>
              <w:t xml:space="preserve">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Presentational Assessment</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Choice board (Speaking, talking, and writing)</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First assignment choice due </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8</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Second assignment choice due</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9</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Quarterly Exams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The third assignment choice from the choice board will count as the quarterly’s  grade. Students will make a presentation during the test period. </w:t>
            </w:r>
          </w:p>
        </w:tc>
      </w:tr>
    </w:tbl>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EA5B39" w:rsidRPr="00EA5B39">
        <w:trPr>
          <w:tblCellSpacing w:w="0" w:type="dxa"/>
          <w:jc w:val="center"/>
        </w:trPr>
        <w:tc>
          <w:tcPr>
            <w:tcW w:w="0" w:type="auto"/>
            <w:tcMar>
              <w:top w:w="150" w:type="dxa"/>
              <w:left w:w="150" w:type="dxa"/>
              <w:bottom w:w="0" w:type="dxa"/>
              <w:right w:w="0" w:type="dxa"/>
            </w:tcMar>
            <w:vAlign w:val="center"/>
            <w:hideMark/>
          </w:tcPr>
          <w:p w:rsidR="00EA5B39" w:rsidRPr="00EA5B39" w:rsidRDefault="00EA5B39">
            <w:pPr>
              <w:spacing w:after="240" w:line="195" w:lineRule="atLeast"/>
              <w:rPr>
                <w:rFonts w:ascii="Verdana" w:hAnsi="Verdana"/>
                <w:b/>
                <w:bCs/>
                <w:sz w:val="18"/>
                <w:szCs w:val="18"/>
              </w:rPr>
            </w:pPr>
            <w:r w:rsidRPr="00EA5B39">
              <w:rPr>
                <w:rFonts w:ascii="Verdana" w:hAnsi="Verdana"/>
                <w:b/>
                <w:bCs/>
                <w:sz w:val="18"/>
                <w:szCs w:val="18"/>
              </w:rPr>
              <w:t xml:space="preserve">Unit Name: CP Hisp 2 Unit 2: Metas profesionales y el impacto en la sociedad </w:t>
            </w:r>
            <w:r w:rsidRPr="00EA5B39">
              <w:rPr>
                <w:rFonts w:ascii="Verdana" w:hAnsi="Verdana"/>
                <w:b/>
                <w:bCs/>
                <w:sz w:val="18"/>
                <w:szCs w:val="18"/>
              </w:rPr>
              <w:br/>
              <w:t xml:space="preserve">Author: </w:t>
            </w:r>
            <w:r w:rsidRPr="00EA5B39">
              <w:rPr>
                <w:rStyle w:val="Strong"/>
                <w:rFonts w:ascii="Verdana" w:hAnsi="Verdana"/>
                <w:sz w:val="18"/>
                <w:szCs w:val="18"/>
              </w:rPr>
              <w:t>Obed Perez</w:t>
            </w:r>
          </w:p>
        </w:tc>
      </w:tr>
      <w:tr w:rsidR="00EA5B39" w:rsidRPr="00EA5B39">
        <w:trPr>
          <w:tblCellSpacing w:w="0" w:type="dxa"/>
          <w:jc w:val="center"/>
        </w:trPr>
        <w:tc>
          <w:tcPr>
            <w:tcW w:w="0" w:type="auto"/>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SET-UP</w:t>
            </w:r>
          </w:p>
        </w:tc>
      </w:tr>
      <w:tr w:rsidR="00EA5B39" w:rsidRPr="00EA5B39">
        <w:trPr>
          <w:tblCellSpacing w:w="0" w:type="dxa"/>
          <w:jc w:val="center"/>
        </w:trPr>
        <w:tc>
          <w:tcPr>
            <w:tcW w:w="0" w:type="auto"/>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18" name="Picture 1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EA5B39" w:rsidRPr="00EA5B39">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9"/>
              <w:gridCol w:w="3514"/>
              <w:gridCol w:w="571"/>
              <w:gridCol w:w="1198"/>
              <w:gridCol w:w="328"/>
            </w:tblGrid>
            <w:tr w:rsidR="00EA5B39" w:rsidRPr="00EA5B39">
              <w:trPr>
                <w:tblCellSpacing w:w="0" w:type="dxa"/>
              </w:trPr>
              <w:tc>
                <w:tcPr>
                  <w:tcW w:w="0" w:type="auto"/>
                  <w:gridSpan w:val="5"/>
                  <w:tcMar>
                    <w:top w:w="150" w:type="dxa"/>
                    <w:left w:w="150" w:type="dxa"/>
                    <w:bottom w:w="0" w:type="dxa"/>
                    <w:right w:w="0" w:type="dxa"/>
                  </w:tcMar>
                  <w:vAlign w:val="center"/>
                  <w:hideMark/>
                </w:tcPr>
                <w:p w:rsidR="00EA5B39" w:rsidRPr="00EA5B39" w:rsidRDefault="00BC12AC">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19" name="Picture 1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Subject:</w:t>
                  </w:r>
                </w:p>
              </w:tc>
              <w:tc>
                <w:tcPr>
                  <w:tcW w:w="0" w:type="auto"/>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Style w:val="Strong"/>
                      <w:rFonts w:ascii="Verdana" w:hAnsi="Verdana"/>
                      <w:sz w:val="18"/>
                      <w:szCs w:val="18"/>
                    </w:rPr>
                    <w:t>World Languages</w:t>
                  </w:r>
                </w:p>
              </w:tc>
              <w:tc>
                <w:tcPr>
                  <w:tcW w:w="57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20" name="Picture 2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Country:</w:t>
                  </w:r>
                </w:p>
              </w:tc>
              <w:tc>
                <w:tcPr>
                  <w:tcW w:w="0" w:type="auto"/>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Course/Grade:</w:t>
                  </w:r>
                </w:p>
              </w:tc>
              <w:tc>
                <w:tcPr>
                  <w:tcW w:w="0" w:type="auto"/>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p>
              </w:tc>
              <w:tc>
                <w:tcPr>
                  <w:tcW w:w="570" w:type="dxa"/>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21" name="Picture 2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State/Group:</w:t>
                  </w:r>
                </w:p>
              </w:tc>
              <w:tc>
                <w:tcPr>
                  <w:tcW w:w="0" w:type="auto"/>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Style w:val="Strong"/>
                      <w:rFonts w:ascii="Verdana" w:hAnsi="Verdana"/>
                      <w:sz w:val="18"/>
                      <w:szCs w:val="18"/>
                    </w:rPr>
                    <w:t>NJ</w:t>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School:</w:t>
                  </w:r>
                </w:p>
              </w:tc>
              <w:tc>
                <w:tcPr>
                  <w:tcW w:w="0" w:type="auto"/>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Style w:val="Strong"/>
                      <w:rFonts w:ascii="Verdana" w:hAnsi="Verdana"/>
                      <w:sz w:val="18"/>
                      <w:szCs w:val="18"/>
                    </w:rPr>
                    <w:t>Egg Harbor Township High School</w:t>
                  </w:r>
                </w:p>
              </w:tc>
              <w:tc>
                <w:tcPr>
                  <w:tcW w:w="570" w:type="dxa"/>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 </w:t>
                  </w:r>
                </w:p>
              </w:tc>
              <w:tc>
                <w:tcPr>
                  <w:tcW w:w="0" w:type="auto"/>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 </w:t>
                  </w:r>
                </w:p>
              </w:tc>
              <w:tc>
                <w:tcPr>
                  <w:tcW w:w="0" w:type="auto"/>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 </w:t>
                  </w:r>
                </w:p>
              </w:tc>
            </w:tr>
            <w:tr w:rsidR="00EA5B39" w:rsidRPr="00EA5B39">
              <w:trPr>
                <w:tblCellSpacing w:w="0" w:type="dxa"/>
              </w:trPr>
              <w:tc>
                <w:tcPr>
                  <w:tcW w:w="5000" w:type="pct"/>
                  <w:gridSpan w:val="5"/>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857250" cy="28575"/>
                        <wp:effectExtent l="0" t="0" r="0" b="0"/>
                        <wp:docPr id="22" name="Picture 2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28575"/>
                                </a:xfrm>
                                <a:prstGeom prst="rect">
                                  <a:avLst/>
                                </a:prstGeom>
                                <a:noFill/>
                                <a:ln>
                                  <a:noFill/>
                                </a:ln>
                              </pic:spPr>
                            </pic:pic>
                          </a:graphicData>
                        </a:graphic>
                      </wp:inline>
                    </w:drawing>
                  </w:r>
                </w:p>
              </w:tc>
            </w:tr>
          </w:tbl>
          <w:p w:rsidR="00EA5B39" w:rsidRPr="00EA5B39" w:rsidRDefault="00EA5B39">
            <w:pPr>
              <w:spacing w:line="195"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3" name="Picture 2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50" w:type="dxa"/>
              <w:left w:w="75" w:type="dxa"/>
              <w:bottom w:w="0" w:type="dxa"/>
              <w:right w:w="0" w:type="dxa"/>
            </w:tcMar>
            <w:vAlign w:val="center"/>
            <w:hideMark/>
          </w:tcPr>
          <w:p w:rsidR="00EA5B39" w:rsidRPr="00EA5B39" w:rsidRDefault="00EA5B39">
            <w:pPr>
              <w:spacing w:line="195" w:lineRule="atLeast"/>
              <w:rPr>
                <w:rFonts w:ascii="Verdana" w:hAnsi="Verdana"/>
                <w:b/>
                <w:bCs/>
                <w:sz w:val="18"/>
                <w:szCs w:val="18"/>
              </w:rPr>
            </w:pPr>
            <w:r w:rsidRPr="00EA5B39">
              <w:rPr>
                <w:rFonts w:ascii="Verdana" w:hAnsi="Verdana"/>
                <w:b/>
                <w:bCs/>
                <w:sz w:val="18"/>
                <w:szCs w:val="18"/>
              </w:rPr>
              <w:t>UNIT SUMMARY</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pStyle w:val="NoSpacing"/>
              <w:spacing w:before="0" w:beforeAutospacing="0" w:after="0" w:afterAutospacing="0" w:line="270" w:lineRule="atLeast"/>
              <w:rPr>
                <w:rFonts w:ascii="Verdana" w:hAnsi="Verdana"/>
                <w:sz w:val="18"/>
                <w:szCs w:val="18"/>
              </w:rPr>
            </w:pPr>
            <w:r w:rsidRPr="00EA5B39">
              <w:rPr>
                <w:rFonts w:ascii="Verdana" w:hAnsi="Verdana"/>
                <w:sz w:val="18"/>
                <w:szCs w:val="18"/>
              </w:rPr>
              <w:t xml:space="preserve">Students will reflect on their goals for the future when it comes to their professional lives and how they want to contribute to the good of all citizens.  Students will research and study the lifestyle and salaries of some professional athletes and celebrities, and their contributions to society in order to compare them to those of professionals in other fields.  Furthermore, students will discuss and imagine what other young people their age in Latin-America are dreaming for their future.  </w:t>
            </w:r>
          </w:p>
        </w:tc>
      </w:tr>
      <w:tr w:rsidR="00EA5B39" w:rsidRPr="00EA5B39">
        <w:trPr>
          <w:tblCellSpacing w:w="0" w:type="dxa"/>
          <w:jc w:val="center"/>
        </w:trPr>
        <w:tc>
          <w:tcPr>
            <w:tcW w:w="0" w:type="auto"/>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4" name="Picture 2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UNIT RESOURCES</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Printed Materials:</w:t>
            </w:r>
            <w:r w:rsidRPr="00EA5B39">
              <w:rPr>
                <w:rFonts w:ascii="Verdana" w:hAnsi="Verdana"/>
                <w:sz w:val="18"/>
                <w:szCs w:val="18"/>
              </w:rPr>
              <w:t xml:space="preserve"> </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Textbook: El español para nosotros (Glencoe)</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Ahora que Vuelvo</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Resources:</w:t>
            </w:r>
            <w:r w:rsidRPr="00EA5B39">
              <w:rPr>
                <w:rFonts w:ascii="Verdana" w:hAnsi="Verdana"/>
                <w:sz w:val="18"/>
                <w:szCs w:val="18"/>
              </w:rPr>
              <w:t xml:space="preserve"> </w:t>
            </w:r>
            <w:r w:rsidRPr="00EA5B39">
              <w:rPr>
                <w:rFonts w:ascii="Verdana" w:hAnsi="Verdana"/>
                <w:sz w:val="18"/>
                <w:szCs w:val="18"/>
              </w:rPr>
              <w:br/>
              <w:t>Una Carta a Dios</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0F5AE9" w:rsidRDefault="000F5AE9">
            <w:pPr>
              <w:spacing w:line="270" w:lineRule="atLeast"/>
              <w:rPr>
                <w:rFonts w:ascii="Verdana" w:hAnsi="Verdana"/>
                <w:b/>
                <w:bCs/>
                <w:sz w:val="18"/>
                <w:szCs w:val="18"/>
              </w:rPr>
            </w:pPr>
          </w:p>
          <w:p w:rsidR="000F5AE9" w:rsidRDefault="000F5AE9">
            <w:pPr>
              <w:spacing w:line="270" w:lineRule="atLeast"/>
              <w:rPr>
                <w:rFonts w:ascii="Verdana" w:hAnsi="Verdana"/>
                <w:b/>
                <w:bCs/>
                <w:sz w:val="18"/>
                <w:szCs w:val="18"/>
              </w:rPr>
            </w:pPr>
          </w:p>
          <w:p w:rsidR="00EA5B39" w:rsidRPr="00EA5B39" w:rsidRDefault="00EA5B39">
            <w:pPr>
              <w:spacing w:line="270" w:lineRule="atLeast"/>
              <w:rPr>
                <w:rFonts w:ascii="Verdana" w:hAnsi="Verdana"/>
                <w:sz w:val="18"/>
                <w:szCs w:val="18"/>
              </w:rPr>
            </w:pPr>
            <w:r w:rsidRPr="00EA5B39">
              <w:rPr>
                <w:rFonts w:ascii="Verdana" w:hAnsi="Verdana"/>
                <w:b/>
                <w:bCs/>
                <w:sz w:val="18"/>
                <w:szCs w:val="18"/>
              </w:rPr>
              <w:t>Internet Resource Links:</w:t>
            </w:r>
            <w:r w:rsidRPr="00EA5B39">
              <w:rPr>
                <w:rFonts w:ascii="Verdana" w:hAnsi="Verdana"/>
                <w:sz w:val="18"/>
                <w:szCs w:val="18"/>
              </w:rPr>
              <w:br/>
              <w:t xml:space="preserve">  </w:t>
            </w:r>
            <w:hyperlink r:id="rId16" w:tgtFrame="_blank" w:history="1">
              <w:r w:rsidRPr="00EA5B39">
                <w:rPr>
                  <w:rStyle w:val="Hyperlink"/>
                  <w:rFonts w:ascii="Verdana" w:hAnsi="Verdana"/>
                  <w:color w:val="auto"/>
                  <w:sz w:val="18"/>
                  <w:szCs w:val="18"/>
                </w:rPr>
                <w:t>http://www.hola.com/actualidad/200905278568/sonia/sotomayor/jueza/</w:t>
              </w:r>
            </w:hyperlink>
            <w:r w:rsidRPr="00EA5B39">
              <w:rPr>
                <w:rFonts w:ascii="Verdana" w:hAnsi="Verdana"/>
                <w:sz w:val="18"/>
                <w:szCs w:val="18"/>
              </w:rPr>
              <w:br/>
              <w:t xml:space="preserve">  </w:t>
            </w:r>
            <w:hyperlink r:id="rId17" w:tgtFrame="_blank" w:history="1">
              <w:r w:rsidRPr="00EA5B39">
                <w:rPr>
                  <w:rStyle w:val="Hyperlink"/>
                  <w:rFonts w:ascii="Verdana" w:hAnsi="Verdana"/>
                  <w:color w:val="auto"/>
                  <w:sz w:val="18"/>
                  <w:szCs w:val="18"/>
                </w:rPr>
                <w:t>http://es.wikipedia.org/wiki/Albert_Pujols</w:t>
              </w:r>
            </w:hyperlink>
            <w:r w:rsidRPr="00EA5B39">
              <w:rPr>
                <w:rFonts w:ascii="Verdana" w:hAnsi="Verdana"/>
                <w:sz w:val="18"/>
                <w:szCs w:val="18"/>
              </w:rPr>
              <w:br/>
              <w:t xml:space="preserve">  </w:t>
            </w:r>
            <w:hyperlink r:id="rId18" w:tgtFrame="_blank" w:history="1">
              <w:r w:rsidRPr="00EA5B39">
                <w:rPr>
                  <w:rStyle w:val="Hyperlink"/>
                  <w:rFonts w:ascii="Verdana" w:hAnsi="Verdana"/>
                  <w:color w:val="auto"/>
                  <w:sz w:val="18"/>
                  <w:szCs w:val="18"/>
                </w:rPr>
                <w:t>http://pulsoverde.nrdc.org/rmenendez/</w:t>
              </w:r>
            </w:hyperlink>
            <w:r w:rsidRPr="00EA5B39">
              <w:rPr>
                <w:rFonts w:ascii="Verdana" w:hAnsi="Verdana"/>
                <w:sz w:val="18"/>
                <w:szCs w:val="18"/>
              </w:rPr>
              <w:br/>
              <w:t xml:space="preserve">  </w:t>
            </w:r>
            <w:hyperlink r:id="rId19" w:tgtFrame="_blank" w:history="1">
              <w:r w:rsidRPr="00EA5B39">
                <w:rPr>
                  <w:rStyle w:val="Hyperlink"/>
                  <w:rFonts w:ascii="Verdana" w:hAnsi="Verdana"/>
                  <w:color w:val="auto"/>
                  <w:sz w:val="18"/>
                  <w:szCs w:val="18"/>
                </w:rPr>
                <w:t>http://www.larepublica.pe/03-01-2011/historico-nuevos-gobernadores-hispanos-en-estados-unidos</w:t>
              </w:r>
            </w:hyperlink>
            <w:r w:rsidRPr="00EA5B39">
              <w:rPr>
                <w:rFonts w:ascii="Verdana" w:hAnsi="Verdana"/>
                <w:sz w:val="18"/>
                <w:szCs w:val="18"/>
              </w:rPr>
              <w:br/>
              <w:t xml:space="preserve">  </w:t>
            </w:r>
            <w:hyperlink r:id="rId20" w:tgtFrame="_blank" w:history="1">
              <w:r w:rsidRPr="00EA5B39">
                <w:rPr>
                  <w:rStyle w:val="Hyperlink"/>
                  <w:rFonts w:ascii="Verdana" w:hAnsi="Verdana"/>
                  <w:color w:val="auto"/>
                  <w:sz w:val="18"/>
                  <w:szCs w:val="18"/>
                </w:rPr>
                <w:t>http://carlosbeltranacademy.org</w:t>
              </w:r>
            </w:hyperlink>
          </w:p>
        </w:tc>
      </w:tr>
      <w:tr w:rsidR="00EA5B39" w:rsidRPr="00EA5B39">
        <w:trPr>
          <w:tblCellSpacing w:w="0" w:type="dxa"/>
          <w:jc w:val="center"/>
        </w:trPr>
        <w:tc>
          <w:tcPr>
            <w:tcW w:w="0" w:type="auto"/>
            <w:vAlign w:val="center"/>
            <w:hideMark/>
          </w:tcPr>
          <w:p w:rsid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25" name="Picture 2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0F5AE9" w:rsidRDefault="000F5AE9">
            <w:pPr>
              <w:spacing w:line="195" w:lineRule="atLeast"/>
              <w:rPr>
                <w:rFonts w:ascii="Verdana" w:hAnsi="Verdana"/>
                <w:sz w:val="18"/>
                <w:szCs w:val="18"/>
              </w:rPr>
            </w:pPr>
          </w:p>
          <w:p w:rsidR="000F5AE9" w:rsidRPr="00EA5B39" w:rsidRDefault="000F5AE9">
            <w:pPr>
              <w:spacing w:line="195"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STAGE ONE</w:t>
            </w:r>
          </w:p>
        </w:tc>
      </w:tr>
      <w:tr w:rsidR="00EA5B39" w:rsidRPr="00EA5B39">
        <w:trPr>
          <w:tblCellSpacing w:w="0" w:type="dxa"/>
          <w:jc w:val="center"/>
        </w:trPr>
        <w:tc>
          <w:tcPr>
            <w:tcW w:w="0" w:type="auto"/>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26" name="Picture 2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GOALS AND STANDARDS</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pStyle w:val="NormalWeb"/>
              <w:spacing w:line="270" w:lineRule="atLeast"/>
              <w:rPr>
                <w:rFonts w:ascii="Verdana" w:hAnsi="Verdana"/>
                <w:sz w:val="18"/>
                <w:szCs w:val="18"/>
              </w:rPr>
            </w:pPr>
            <w:r w:rsidRPr="00EA5B39">
              <w:rPr>
                <w:rFonts w:ascii="Verdana" w:hAnsi="Verdana"/>
                <w:sz w:val="18"/>
                <w:szCs w:val="18"/>
              </w:rPr>
              <w:t>Standard State: NJ</w:t>
            </w:r>
          </w:p>
          <w:p w:rsidR="00EA5B39" w:rsidRPr="00EA5B39" w:rsidRDefault="00EA5B39">
            <w:pPr>
              <w:spacing w:line="270" w:lineRule="atLeast"/>
              <w:rPr>
                <w:rFonts w:ascii="Verdana" w:hAnsi="Verdana"/>
                <w:sz w:val="18"/>
                <w:szCs w:val="18"/>
              </w:rPr>
            </w:pPr>
            <w:r w:rsidRPr="00EA5B39">
              <w:rPr>
                <w:rFonts w:ascii="Verdana" w:hAnsi="Verdana"/>
                <w:sz w:val="18"/>
                <w:szCs w:val="18"/>
              </w:rPr>
              <w:t>7.1.AL.A.4 Evaluate, from multiple cultural perspectives, the historical, political, and present-day contexts that connect or have connected famous people, places, and events from the target culture(s) with the United States. </w:t>
            </w:r>
            <w:r w:rsidRPr="00EA5B39">
              <w:rPr>
                <w:rFonts w:ascii="Verdana" w:hAnsi="Verdana"/>
                <w:sz w:val="18"/>
                <w:szCs w:val="18"/>
              </w:rPr>
              <w:br/>
              <w:t>7.1.AL.A.5 Evaluate information from oral and written discourse dealing with a variety of topics. </w:t>
            </w:r>
            <w:r w:rsidRPr="00EA5B39">
              <w:rPr>
                <w:rFonts w:ascii="Verdana" w:hAnsi="Verdana"/>
                <w:sz w:val="18"/>
                <w:szCs w:val="18"/>
              </w:rPr>
              <w:br/>
              <w:t>7.1.AL.A.6 Analyze and critique readings on less familiar topics using a variety of culturally authentic texts and genres. </w:t>
            </w:r>
            <w:r w:rsidRPr="00EA5B39">
              <w:rPr>
                <w:rFonts w:ascii="Verdana" w:hAnsi="Verdana"/>
                <w:sz w:val="18"/>
                <w:szCs w:val="18"/>
              </w:rPr>
              <w:br/>
              <w:t>7.1.AL.A.7 Infer the meaning of some unfamiliar words and phrases in academic and formal contexts. </w:t>
            </w:r>
            <w:r w:rsidRPr="00EA5B39">
              <w:rPr>
                <w:rFonts w:ascii="Verdana" w:hAnsi="Verdana"/>
                <w:sz w:val="18"/>
                <w:szCs w:val="18"/>
              </w:rPr>
              <w:br/>
              <w:t>7.1.AL.B.1 Use digital tools to participate in extended conversations on topics of a personal, academic, or social nature using a variety of timeframes to exchange information. </w:t>
            </w:r>
            <w:r w:rsidRPr="00EA5B39">
              <w:rPr>
                <w:rFonts w:ascii="Verdana" w:hAnsi="Verdana"/>
                <w:sz w:val="18"/>
                <w:szCs w:val="18"/>
              </w:rPr>
              <w:br/>
              <w:t>7.1.AL.B.4 Ask and respond to questions as part of a group discussion on topics of a personal, academic, or social nature in informal and some formal settings. </w:t>
            </w:r>
            <w:r w:rsidRPr="00EA5B39">
              <w:rPr>
                <w:rFonts w:ascii="Verdana" w:hAnsi="Verdana"/>
                <w:sz w:val="18"/>
                <w:szCs w:val="18"/>
              </w:rPr>
              <w:br/>
              <w:t>7.1.AL.C.1 Create a research-based multimedia-rich presentation to be shared virtually with a target language audience. </w:t>
            </w:r>
            <w:r w:rsidRPr="00EA5B39">
              <w:rPr>
                <w:rFonts w:ascii="Verdana" w:hAnsi="Verdana"/>
                <w:sz w:val="18"/>
                <w:szCs w:val="18"/>
              </w:rPr>
              <w:br/>
              <w:t>7.1.AL.C.3 Use language creatively in writing for personal, career, or academic purposes. </w:t>
            </w:r>
            <w:r w:rsidRPr="00EA5B39">
              <w:rPr>
                <w:rFonts w:ascii="Verdana" w:hAnsi="Verdana"/>
                <w:sz w:val="18"/>
                <w:szCs w:val="18"/>
              </w:rPr>
              <w:br/>
              <w:t>7.1.AL.C.5 Analyze how cultural perspectives about a specific cultural product or cultural practice associated with the target culture(s) change over time, and compare with changing perspectives in one's own culture. </w:t>
            </w:r>
          </w:p>
        </w:tc>
      </w:tr>
      <w:tr w:rsidR="00EA5B39" w:rsidRPr="00EA5B39">
        <w:trPr>
          <w:tblCellSpacing w:w="0" w:type="dxa"/>
          <w:jc w:val="center"/>
        </w:trPr>
        <w:tc>
          <w:tcPr>
            <w:tcW w:w="0" w:type="auto"/>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7" name="Picture 2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0F5AE9" w:rsidRDefault="000F5AE9">
            <w:pPr>
              <w:spacing w:line="270" w:lineRule="atLeast"/>
              <w:rPr>
                <w:rFonts w:ascii="Verdana" w:hAnsi="Verdana"/>
                <w:b/>
                <w:bCs/>
                <w:sz w:val="18"/>
                <w:szCs w:val="18"/>
              </w:rPr>
            </w:pPr>
          </w:p>
          <w:p w:rsidR="000F5AE9" w:rsidRDefault="000F5AE9">
            <w:pPr>
              <w:spacing w:line="270" w:lineRule="atLeast"/>
              <w:rPr>
                <w:rFonts w:ascii="Verdana" w:hAnsi="Verdana"/>
                <w:b/>
                <w:bCs/>
                <w:sz w:val="18"/>
                <w:szCs w:val="18"/>
              </w:rPr>
            </w:pPr>
          </w:p>
          <w:p w:rsidR="000F5AE9" w:rsidRDefault="000F5AE9">
            <w:pPr>
              <w:spacing w:line="270" w:lineRule="atLeast"/>
              <w:rPr>
                <w:rFonts w:ascii="Verdana" w:hAnsi="Verdana"/>
                <w:b/>
                <w:bCs/>
                <w:sz w:val="18"/>
                <w:szCs w:val="18"/>
              </w:rPr>
            </w:pPr>
          </w:p>
          <w:p w:rsidR="00EA5B39" w:rsidRPr="00EA5B39" w:rsidRDefault="00EA5B39">
            <w:pPr>
              <w:spacing w:line="270" w:lineRule="atLeast"/>
              <w:rPr>
                <w:rFonts w:ascii="Verdana" w:hAnsi="Verdana"/>
                <w:sz w:val="18"/>
                <w:szCs w:val="18"/>
              </w:rPr>
            </w:pPr>
            <w:r w:rsidRPr="00EA5B39">
              <w:rPr>
                <w:rFonts w:ascii="Verdana" w:hAnsi="Verdana"/>
                <w:b/>
                <w:bCs/>
                <w:sz w:val="18"/>
                <w:szCs w:val="18"/>
              </w:rPr>
              <w:t>UNDERSTANDINGS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pStyle w:val="ListParagraph"/>
              <w:spacing w:line="270" w:lineRule="atLeast"/>
              <w:ind w:hanging="360"/>
              <w:rPr>
                <w:rFonts w:ascii="Verdana" w:hAnsi="Verdana"/>
                <w:sz w:val="18"/>
                <w:szCs w:val="18"/>
              </w:rPr>
            </w:pPr>
            <w:r w:rsidRPr="00EA5B39">
              <w:rPr>
                <w:rFonts w:ascii="Verdana" w:hAnsi="Verdana" w:cs="Calibri"/>
                <w:sz w:val="18"/>
                <w:szCs w:val="18"/>
              </w:rPr>
              <w:t>1.</w:t>
            </w:r>
            <w:r w:rsidRPr="00EA5B39">
              <w:rPr>
                <w:rFonts w:ascii="Verdana" w:hAnsi="Verdana"/>
                <w:sz w:val="18"/>
                <w:szCs w:val="18"/>
              </w:rPr>
              <w:t>       Many Hispanic/Latino children and youth may have big dreams about their future.</w:t>
            </w:r>
          </w:p>
          <w:p w:rsidR="00EA5B39" w:rsidRPr="00EA5B39" w:rsidRDefault="00EA5B39">
            <w:pPr>
              <w:pStyle w:val="ListParagraph"/>
              <w:spacing w:line="270" w:lineRule="atLeast"/>
              <w:ind w:hanging="360"/>
              <w:rPr>
                <w:rFonts w:ascii="Verdana" w:hAnsi="Verdana"/>
                <w:sz w:val="18"/>
                <w:szCs w:val="18"/>
              </w:rPr>
            </w:pPr>
            <w:r w:rsidRPr="00EA5B39">
              <w:rPr>
                <w:rFonts w:ascii="Verdana" w:hAnsi="Verdana" w:cs="Calibri"/>
                <w:sz w:val="18"/>
                <w:szCs w:val="18"/>
              </w:rPr>
              <w:t>2.</w:t>
            </w:r>
            <w:r w:rsidRPr="00EA5B39">
              <w:rPr>
                <w:rFonts w:ascii="Verdana" w:hAnsi="Verdana"/>
                <w:sz w:val="18"/>
                <w:szCs w:val="18"/>
              </w:rPr>
              <w:t>       Having a member of the family become a professional athlete will change all circumstances in the life of that family.</w:t>
            </w:r>
          </w:p>
          <w:p w:rsidR="00EA5B39" w:rsidRPr="00EA5B39" w:rsidRDefault="00EA5B39">
            <w:pPr>
              <w:pStyle w:val="ListParagraph"/>
              <w:spacing w:line="270" w:lineRule="atLeast"/>
              <w:ind w:hanging="360"/>
              <w:rPr>
                <w:rFonts w:ascii="Verdana" w:hAnsi="Verdana"/>
                <w:sz w:val="18"/>
                <w:szCs w:val="18"/>
              </w:rPr>
            </w:pPr>
            <w:r w:rsidRPr="00EA5B39">
              <w:rPr>
                <w:rFonts w:ascii="Verdana" w:hAnsi="Verdana" w:cs="Calibri"/>
                <w:sz w:val="18"/>
                <w:szCs w:val="18"/>
              </w:rPr>
              <w:t>3.</w:t>
            </w:r>
            <w:r w:rsidRPr="00EA5B39">
              <w:rPr>
                <w:rFonts w:ascii="Verdana" w:hAnsi="Verdana"/>
                <w:sz w:val="18"/>
                <w:szCs w:val="18"/>
              </w:rPr>
              <w:t xml:space="preserve">       Having a formal education provides opportunities and resources to an individual and their family. </w:t>
            </w:r>
          </w:p>
          <w:p w:rsidR="00EA5B39" w:rsidRPr="00EA5B39" w:rsidRDefault="00EA5B39">
            <w:pPr>
              <w:pStyle w:val="ListParagraph"/>
              <w:spacing w:after="200" w:line="270" w:lineRule="atLeast"/>
              <w:ind w:hanging="360"/>
              <w:rPr>
                <w:rFonts w:ascii="Verdana" w:hAnsi="Verdana"/>
                <w:sz w:val="18"/>
                <w:szCs w:val="18"/>
              </w:rPr>
            </w:pPr>
            <w:r w:rsidRPr="00EA5B39">
              <w:rPr>
                <w:rFonts w:ascii="Verdana" w:hAnsi="Verdana" w:cs="Calibri"/>
                <w:sz w:val="18"/>
                <w:szCs w:val="18"/>
              </w:rPr>
              <w:t>4.</w:t>
            </w:r>
            <w:r w:rsidRPr="00EA5B39">
              <w:rPr>
                <w:rFonts w:ascii="Verdana" w:hAnsi="Verdana"/>
                <w:sz w:val="18"/>
                <w:szCs w:val="18"/>
              </w:rPr>
              <w:t xml:space="preserve">       Our society places less value on most professions than on professional athletes, celebrities or personalities. </w:t>
            </w:r>
          </w:p>
          <w:p w:rsidR="00EA5B39" w:rsidRPr="00EA5B39" w:rsidRDefault="00EA5B39">
            <w:pPr>
              <w:tabs>
                <w:tab w:val="left" w:pos="3435"/>
              </w:tabs>
              <w:spacing w:after="200" w:line="270" w:lineRule="atLeast"/>
              <w:rPr>
                <w:rFonts w:ascii="Verdana" w:hAnsi="Verdana"/>
                <w:sz w:val="18"/>
                <w:szCs w:val="18"/>
              </w:rPr>
            </w:pPr>
            <w:r w:rsidRPr="00EA5B39">
              <w:rPr>
                <w:rFonts w:ascii="Verdana" w:hAnsi="Verdana"/>
                <w:sz w:val="18"/>
                <w:szCs w:val="18"/>
              </w:rPr>
              <w:t> </w:t>
            </w:r>
          </w:p>
          <w:p w:rsidR="00EA5B39" w:rsidRPr="00EA5B39" w:rsidRDefault="00EA5B39">
            <w:pPr>
              <w:spacing w:line="270" w:lineRule="atLeast"/>
              <w:rPr>
                <w:rFonts w:ascii="Verdana" w:hAnsi="Verdana"/>
                <w:sz w:val="18"/>
                <w:szCs w:val="18"/>
              </w:rPr>
            </w:pPr>
            <w:r w:rsidRPr="00EA5B39">
              <w:rPr>
                <w:rFonts w:ascii="Verdana" w:hAnsi="Verdana"/>
                <w:sz w:val="18"/>
                <w:szCs w:val="18"/>
              </w:rPr>
              <w:t> </w:t>
            </w:r>
          </w:p>
        </w:tc>
      </w:tr>
      <w:tr w:rsidR="00EA5B39" w:rsidRPr="00EA5B39">
        <w:trPr>
          <w:tblCellSpacing w:w="0" w:type="dxa"/>
          <w:jc w:val="center"/>
        </w:trPr>
        <w:tc>
          <w:tcPr>
            <w:tcW w:w="0" w:type="auto"/>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8" name="Picture 2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ESSENTIAL QUESTIONS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pStyle w:val="ListParagraph"/>
              <w:spacing w:line="270" w:lineRule="atLeast"/>
              <w:ind w:hanging="360"/>
              <w:rPr>
                <w:rFonts w:ascii="Verdana" w:hAnsi="Verdana"/>
                <w:sz w:val="18"/>
                <w:szCs w:val="18"/>
              </w:rPr>
            </w:pPr>
            <w:r w:rsidRPr="00EA5B39">
              <w:rPr>
                <w:rStyle w:val="Strong"/>
                <w:rFonts w:ascii="Verdana" w:hAnsi="Verdana" w:cs="Calibri"/>
                <w:b w:val="0"/>
                <w:bCs w:val="0"/>
                <w:sz w:val="18"/>
                <w:szCs w:val="18"/>
              </w:rPr>
              <w:t>1.</w:t>
            </w:r>
            <w:r w:rsidRPr="00EA5B39">
              <w:rPr>
                <w:rStyle w:val="Strong"/>
                <w:rFonts w:ascii="Verdana" w:hAnsi="Verdana"/>
                <w:b w:val="0"/>
                <w:bCs w:val="0"/>
                <w:sz w:val="18"/>
                <w:szCs w:val="18"/>
              </w:rPr>
              <w:t xml:space="preserve">       </w:t>
            </w:r>
            <w:r w:rsidRPr="00EA5B39">
              <w:rPr>
                <w:rStyle w:val="Strong"/>
                <w:rFonts w:ascii="Verdana" w:hAnsi="Verdana" w:cs="Arial"/>
                <w:b w:val="0"/>
                <w:iCs/>
                <w:sz w:val="18"/>
                <w:szCs w:val="18"/>
              </w:rPr>
              <w:t xml:space="preserve">What is the dream of many Hispanic/Latino boys and girls in relation to their future? </w:t>
            </w:r>
          </w:p>
          <w:p w:rsidR="00EA5B39" w:rsidRPr="00EA5B39" w:rsidRDefault="00EA5B39">
            <w:pPr>
              <w:pStyle w:val="ListParagraph"/>
              <w:spacing w:line="270" w:lineRule="atLeast"/>
              <w:ind w:hanging="360"/>
              <w:rPr>
                <w:rFonts w:ascii="Verdana" w:hAnsi="Verdana"/>
                <w:sz w:val="18"/>
                <w:szCs w:val="18"/>
              </w:rPr>
            </w:pPr>
            <w:r w:rsidRPr="00EA5B39">
              <w:rPr>
                <w:rStyle w:val="Strong"/>
                <w:rFonts w:ascii="Verdana" w:hAnsi="Verdana" w:cs="Calibri"/>
                <w:b w:val="0"/>
                <w:bCs w:val="0"/>
                <w:sz w:val="18"/>
                <w:szCs w:val="18"/>
              </w:rPr>
              <w:t>2.</w:t>
            </w:r>
            <w:r w:rsidRPr="00EA5B39">
              <w:rPr>
                <w:rStyle w:val="Strong"/>
                <w:rFonts w:ascii="Verdana" w:hAnsi="Verdana"/>
                <w:b w:val="0"/>
                <w:bCs w:val="0"/>
                <w:sz w:val="18"/>
                <w:szCs w:val="18"/>
              </w:rPr>
              <w:t xml:space="preserve">       </w:t>
            </w:r>
            <w:r w:rsidRPr="00EA5B39">
              <w:rPr>
                <w:rStyle w:val="Strong"/>
                <w:rFonts w:ascii="Verdana" w:hAnsi="Verdana" w:cs="Arial"/>
                <w:b w:val="0"/>
                <w:iCs/>
                <w:sz w:val="18"/>
                <w:szCs w:val="18"/>
              </w:rPr>
              <w:t xml:space="preserve">In what ways could becoming a professional athlete change the future of a Hispanic family? </w:t>
            </w:r>
          </w:p>
          <w:p w:rsidR="00EA5B39" w:rsidRPr="00EA5B39" w:rsidRDefault="00EA5B39">
            <w:pPr>
              <w:pStyle w:val="ListParagraph"/>
              <w:spacing w:line="270" w:lineRule="atLeast"/>
              <w:ind w:hanging="360"/>
              <w:rPr>
                <w:rFonts w:ascii="Verdana" w:hAnsi="Verdana"/>
                <w:sz w:val="18"/>
                <w:szCs w:val="18"/>
              </w:rPr>
            </w:pPr>
            <w:r w:rsidRPr="00EA5B39">
              <w:rPr>
                <w:rFonts w:ascii="Verdana" w:hAnsi="Verdana" w:cs="Calibri"/>
                <w:sz w:val="18"/>
                <w:szCs w:val="18"/>
              </w:rPr>
              <w:t>3.</w:t>
            </w:r>
            <w:r w:rsidRPr="00EA5B39">
              <w:rPr>
                <w:rFonts w:ascii="Verdana" w:hAnsi="Verdana"/>
                <w:sz w:val="18"/>
                <w:szCs w:val="18"/>
              </w:rPr>
              <w:t xml:space="preserve">       </w:t>
            </w:r>
            <w:r w:rsidRPr="00EA5B39">
              <w:rPr>
                <w:rStyle w:val="Strong"/>
                <w:rFonts w:ascii="Verdana" w:hAnsi="Verdana" w:cs="Arial"/>
                <w:b w:val="0"/>
                <w:iCs/>
                <w:sz w:val="18"/>
                <w:szCs w:val="18"/>
              </w:rPr>
              <w:t xml:space="preserve">In what ways could becoming a trained professional change the future of a Hispanic family?  </w:t>
            </w:r>
          </w:p>
          <w:p w:rsidR="00EA5B39" w:rsidRPr="00EA5B39" w:rsidRDefault="00EA5B39">
            <w:pPr>
              <w:pStyle w:val="ListParagraph"/>
              <w:spacing w:after="200" w:line="270" w:lineRule="atLeast"/>
              <w:ind w:hanging="360"/>
              <w:rPr>
                <w:rFonts w:ascii="Verdana" w:hAnsi="Verdana"/>
                <w:sz w:val="18"/>
                <w:szCs w:val="18"/>
              </w:rPr>
            </w:pPr>
            <w:r w:rsidRPr="00EA5B39">
              <w:rPr>
                <w:rFonts w:ascii="Verdana" w:hAnsi="Verdana" w:cs="Calibri"/>
                <w:sz w:val="18"/>
                <w:szCs w:val="18"/>
              </w:rPr>
              <w:t>4.</w:t>
            </w:r>
            <w:r w:rsidRPr="00EA5B39">
              <w:rPr>
                <w:rFonts w:ascii="Verdana" w:hAnsi="Verdana"/>
                <w:sz w:val="18"/>
                <w:szCs w:val="18"/>
              </w:rPr>
              <w:t xml:space="preserve">       </w:t>
            </w:r>
            <w:r w:rsidRPr="00EA5B39">
              <w:rPr>
                <w:rStyle w:val="Strong"/>
                <w:rFonts w:ascii="Verdana" w:hAnsi="Verdana" w:cs="Arial"/>
                <w:b w:val="0"/>
                <w:iCs/>
                <w:sz w:val="18"/>
                <w:szCs w:val="18"/>
              </w:rPr>
              <w:t>How does society determine the appropriate salary for an educated professional vs. a professional athlete?</w:t>
            </w:r>
          </w:p>
          <w:p w:rsidR="00EA5B39" w:rsidRDefault="00EA5B39">
            <w:pPr>
              <w:spacing w:line="270" w:lineRule="atLeast"/>
              <w:rPr>
                <w:rFonts w:ascii="Verdana" w:hAnsi="Verdana"/>
                <w:sz w:val="18"/>
                <w:szCs w:val="18"/>
              </w:rPr>
            </w:pPr>
          </w:p>
          <w:p w:rsidR="000F5AE9" w:rsidRPr="00EA5B39" w:rsidRDefault="000F5AE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9" name="Picture 2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KNOWLEDGE AND SKILLS</w:t>
            </w:r>
          </w:p>
        </w:tc>
      </w:tr>
      <w:tr w:rsidR="00EA5B39" w:rsidRPr="00EA5B39">
        <w:trPr>
          <w:tblCellSpacing w:w="0" w:type="dxa"/>
          <w:jc w:val="center"/>
        </w:trPr>
        <w:tc>
          <w:tcPr>
            <w:tcW w:w="0" w:type="auto"/>
            <w:tcMar>
              <w:top w:w="120" w:type="dxa"/>
              <w:left w:w="75" w:type="dxa"/>
              <w:bottom w:w="150" w:type="dxa"/>
              <w:right w:w="150" w:type="dxa"/>
            </w:tcMar>
            <w:vAlign w:val="center"/>
            <w:hideMark/>
          </w:tcPr>
          <w:tbl>
            <w:tblPr>
              <w:tblW w:w="0" w:type="auto"/>
              <w:tblLook w:val="04A0" w:firstRow="1" w:lastRow="0" w:firstColumn="1" w:lastColumn="0" w:noHBand="0" w:noVBand="1"/>
            </w:tblPr>
            <w:tblGrid>
              <w:gridCol w:w="4698"/>
              <w:gridCol w:w="4677"/>
            </w:tblGrid>
            <w:tr w:rsidR="00EA5B39" w:rsidRPr="00EA5B39" w:rsidTr="000F5AE9">
              <w:tc>
                <w:tcPr>
                  <w:tcW w:w="4788" w:type="dxa"/>
                  <w:shd w:val="clear" w:color="auto" w:fill="auto"/>
                  <w:hideMark/>
                </w:tcPr>
                <w:p w:rsidR="00EA5B39" w:rsidRPr="000F5AE9" w:rsidRDefault="00EA5B39">
                  <w:pPr>
                    <w:rPr>
                      <w:rFonts w:ascii="Verdana" w:hAnsi="Verdana"/>
                      <w:b/>
                      <w:sz w:val="18"/>
                      <w:szCs w:val="18"/>
                    </w:rPr>
                  </w:pPr>
                  <w:r w:rsidRPr="000F5AE9">
                    <w:rPr>
                      <w:rFonts w:ascii="Verdana" w:hAnsi="Verdana"/>
                      <w:b/>
                      <w:sz w:val="18"/>
                      <w:szCs w:val="18"/>
                    </w:rPr>
                    <w:t xml:space="preserve"> Students will know…</w:t>
                  </w:r>
                </w:p>
              </w:tc>
              <w:tc>
                <w:tcPr>
                  <w:tcW w:w="4788" w:type="dxa"/>
                  <w:shd w:val="clear" w:color="auto" w:fill="auto"/>
                  <w:hideMark/>
                </w:tcPr>
                <w:p w:rsidR="00EA5B39" w:rsidRPr="000F5AE9" w:rsidRDefault="00EA5B39">
                  <w:pPr>
                    <w:rPr>
                      <w:rFonts w:ascii="Verdana" w:hAnsi="Verdana"/>
                      <w:b/>
                      <w:sz w:val="18"/>
                      <w:szCs w:val="18"/>
                    </w:rPr>
                  </w:pPr>
                  <w:r w:rsidRPr="000F5AE9">
                    <w:rPr>
                      <w:rFonts w:ascii="Verdana" w:hAnsi="Verdana"/>
                      <w:b/>
                      <w:sz w:val="18"/>
                      <w:szCs w:val="18"/>
                    </w:rPr>
                    <w:t>Students will be able to…</w:t>
                  </w:r>
                </w:p>
              </w:tc>
            </w:tr>
            <w:tr w:rsidR="00EA5B39" w:rsidRPr="00EA5B39" w:rsidTr="000F5AE9">
              <w:tc>
                <w:tcPr>
                  <w:tcW w:w="4788" w:type="dxa"/>
                  <w:shd w:val="clear" w:color="auto" w:fill="auto"/>
                  <w:hideMark/>
                </w:tcPr>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w:t>
                  </w:r>
                  <w:r w:rsidRPr="00EA5B39">
                    <w:rPr>
                      <w:rFonts w:ascii="Verdana" w:hAnsi="Verdana"/>
                      <w:sz w:val="18"/>
                      <w:szCs w:val="18"/>
                    </w:rPr>
                    <w:t>Biographical data of prominent figures in the Latino World.</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How to speak about things that occurred in the past and are completed.</w:t>
                  </w:r>
                </w:p>
                <w:p w:rsidR="00EA5B39" w:rsidRPr="00EA5B39" w:rsidRDefault="00EA5B39">
                  <w:pPr>
                    <w:pStyle w:val="ListParagraph"/>
                    <w:ind w:left="765" w:hanging="360"/>
                    <w:rPr>
                      <w:rFonts w:ascii="Verdana" w:hAnsi="Verdana"/>
                      <w:sz w:val="18"/>
                      <w:szCs w:val="18"/>
                    </w:rPr>
                  </w:pPr>
                  <w:r w:rsidRPr="00EA5B39">
                    <w:rPr>
                      <w:rFonts w:ascii="Verdana" w:hAnsi="Verdana"/>
                      <w:sz w:val="18"/>
                      <w:szCs w:val="18"/>
                    </w:rPr>
                    <w:t> </w:t>
                  </w:r>
                  <w:r w:rsidRPr="00EA5B39">
                    <w:rPr>
                      <w:rFonts w:ascii="Verdana" w:eastAsia="Symbol" w:hAnsi="Verdana" w:cs="Symbol"/>
                      <w:sz w:val="18"/>
                      <w:szCs w:val="18"/>
                    </w:rPr>
                    <w:t>·</w:t>
                  </w:r>
                  <w:r w:rsidRPr="00EA5B39">
                    <w:rPr>
                      <w:rFonts w:ascii="Verdana" w:eastAsia="Symbol" w:hAnsi="Verdana"/>
                      <w:sz w:val="18"/>
                      <w:szCs w:val="18"/>
                    </w:rPr>
                    <w:t>     </w:t>
                  </w:r>
                  <w:r w:rsidRPr="00EA5B39">
                    <w:rPr>
                      <w:rFonts w:ascii="Verdana" w:hAnsi="Verdana"/>
                      <w:sz w:val="18"/>
                      <w:szCs w:val="18"/>
                    </w:rPr>
                    <w:t xml:space="preserve"> Things that occurred in the past and are ongoing actions. </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w:t>
                  </w:r>
                  <w:r w:rsidRPr="00EA5B39">
                    <w:rPr>
                      <w:rFonts w:ascii="Verdana" w:hAnsi="Verdana"/>
                      <w:sz w:val="18"/>
                      <w:szCs w:val="18"/>
                    </w:rPr>
                    <w:t>Numbers of Latinos in various professional sports.</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salaries of the highest paid athletes.</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salaries of the highest paid trained professionals in the United States.</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salaries or worth of some Latino celebrities.</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 xml:space="preserve">The plot and message of the short story </w:t>
                  </w:r>
                  <w:r w:rsidRPr="00EA5B39">
                    <w:rPr>
                      <w:rFonts w:ascii="Verdana" w:hAnsi="Verdana"/>
                      <w:sz w:val="18"/>
                      <w:szCs w:val="18"/>
                      <w:u w:val="single"/>
                    </w:rPr>
                    <w:t>Ahora que vuelvo Ton</w:t>
                  </w:r>
                  <w:r w:rsidRPr="00EA5B39">
                    <w:rPr>
                      <w:rFonts w:ascii="Verdana" w:hAnsi="Verdana"/>
                      <w:sz w:val="18"/>
                      <w:szCs w:val="18"/>
                    </w:rPr>
                    <w:t>.</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 xml:space="preserve">The plot and message of the short story </w:t>
                  </w:r>
                  <w:r w:rsidRPr="00EA5B39">
                    <w:rPr>
                      <w:rFonts w:ascii="Verdana" w:hAnsi="Verdana"/>
                      <w:sz w:val="18"/>
                      <w:szCs w:val="18"/>
                      <w:u w:val="single"/>
                    </w:rPr>
                    <w:t>Una carta a Dios</w:t>
                  </w:r>
                  <w:r w:rsidRPr="00EA5B39">
                    <w:rPr>
                      <w:rFonts w:ascii="Verdana" w:hAnsi="Verdana"/>
                      <w:sz w:val="18"/>
                      <w:szCs w:val="18"/>
                    </w:rPr>
                    <w:t>.</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 xml:space="preserve">Possibilities for the future and goals they should consider. </w:t>
                  </w:r>
                </w:p>
              </w:tc>
              <w:tc>
                <w:tcPr>
                  <w:tcW w:w="4788" w:type="dxa"/>
                  <w:shd w:val="clear" w:color="auto" w:fill="auto"/>
                  <w:hideMark/>
                </w:tcPr>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Read the biography of the famous Latino professional athletes and celebrities.</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Use the preterit and the imperfect.  </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Talk about the importance of baseball in the Caribbean countries.</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Compare the numbers of Latinos in various sports, like Hispanic/ Latino baseball players are playing in the current World Series.   </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Compare and contrast the salaries of famous athletes and the highest paid professionals (i.e. Doctors, Lawyers).</w:t>
                  </w:r>
                  <w:r w:rsidRPr="00EA5B39">
                    <w:rPr>
                      <w:rFonts w:ascii="Verdana" w:hAnsi="Verdana"/>
                      <w:sz w:val="18"/>
                      <w:szCs w:val="18"/>
                    </w:rPr>
                    <w:t xml:space="preserve"> </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Read the short story “Ahora que vuelvo Ton” from René del Risco Bermúdez.</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Read the short story “Una Carta A Dios” de Gregorio López y Fuentes.</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Reflect on their dreams and goals for the future and possible ways to accomplish them.</w:t>
                  </w:r>
                </w:p>
                <w:p w:rsidR="00EA5B39" w:rsidRPr="00EA5B39" w:rsidRDefault="00EA5B39">
                  <w:pPr>
                    <w:pStyle w:val="ListParagraph"/>
                    <w:ind w:left="765" w:hanging="360"/>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Role play as professional athletes, celebrities, or trained professionals.</w:t>
                  </w:r>
                </w:p>
              </w:tc>
            </w:tr>
          </w:tbl>
          <w:p w:rsidR="00EA5B39" w:rsidRPr="00EA5B39" w:rsidRDefault="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0F5AE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0" name="Picture 3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EA5B39" w:rsidRDefault="00EA5B39">
            <w:pPr>
              <w:spacing w:line="195" w:lineRule="atLeast"/>
              <w:rPr>
                <w:rFonts w:ascii="Verdana" w:hAnsi="Verdana"/>
                <w:sz w:val="18"/>
                <w:szCs w:val="18"/>
              </w:rPr>
            </w:pPr>
          </w:p>
          <w:p w:rsidR="000F5AE9" w:rsidRDefault="000F5AE9">
            <w:pPr>
              <w:spacing w:line="195" w:lineRule="atLeast"/>
              <w:rPr>
                <w:rFonts w:ascii="Verdana" w:hAnsi="Verdana"/>
                <w:sz w:val="18"/>
                <w:szCs w:val="18"/>
              </w:rPr>
            </w:pPr>
          </w:p>
          <w:p w:rsidR="000F5AE9" w:rsidRDefault="000F5AE9">
            <w:pPr>
              <w:spacing w:line="195" w:lineRule="atLeast"/>
              <w:rPr>
                <w:rFonts w:ascii="Verdana" w:hAnsi="Verdana"/>
                <w:sz w:val="18"/>
                <w:szCs w:val="18"/>
              </w:rPr>
            </w:pPr>
          </w:p>
          <w:p w:rsidR="000F5AE9" w:rsidRPr="00EA5B39" w:rsidRDefault="000F5AE9">
            <w:pPr>
              <w:spacing w:line="195"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STAGE TWO</w:t>
            </w:r>
          </w:p>
        </w:tc>
      </w:tr>
      <w:tr w:rsidR="00EA5B39" w:rsidRPr="00EA5B39">
        <w:trPr>
          <w:tblCellSpacing w:w="0" w:type="dxa"/>
          <w:jc w:val="center"/>
        </w:trPr>
        <w:tc>
          <w:tcPr>
            <w:tcW w:w="0" w:type="auto"/>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1" name="Picture 3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PERFORMANCE TASKS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after="240" w:line="270" w:lineRule="atLeast"/>
              <w:rPr>
                <w:rFonts w:ascii="Verdana" w:hAnsi="Verdana"/>
                <w:sz w:val="18"/>
                <w:szCs w:val="18"/>
              </w:rPr>
            </w:pPr>
            <w:r w:rsidRPr="00EA5B39">
              <w:rPr>
                <w:rFonts w:ascii="Verdana" w:hAnsi="Verdana"/>
                <w:b/>
                <w:bCs/>
                <w:sz w:val="18"/>
                <w:szCs w:val="18"/>
              </w:rPr>
              <w:t>Title:</w:t>
            </w:r>
            <w:r w:rsidRPr="00EA5B39">
              <w:rPr>
                <w:rFonts w:ascii="Verdana" w:hAnsi="Verdana"/>
                <w:sz w:val="18"/>
                <w:szCs w:val="18"/>
              </w:rPr>
              <w:t>Interpretive</w:t>
            </w:r>
          </w:p>
          <w:p w:rsidR="00EA5B39" w:rsidRPr="00EA5B39" w:rsidRDefault="00EA5B39">
            <w:pPr>
              <w:tabs>
                <w:tab w:val="left" w:pos="3435"/>
              </w:tabs>
              <w:spacing w:after="200" w:line="270" w:lineRule="atLeast"/>
              <w:rPr>
                <w:rFonts w:ascii="Verdana" w:hAnsi="Verdana"/>
                <w:sz w:val="18"/>
                <w:szCs w:val="18"/>
              </w:rPr>
            </w:pPr>
            <w:r w:rsidRPr="00EA5B39">
              <w:rPr>
                <w:rFonts w:ascii="Verdana" w:hAnsi="Verdana"/>
                <w:sz w:val="18"/>
                <w:szCs w:val="18"/>
              </w:rPr>
              <w:t xml:space="preserve">Students will read biographies of famous professional people, celebrities, and professional athletes.  They will read the biographies of professional athletes, Roberto Clemente, Albert Pujols, Carlos Arroyo, or any other Hispanic professional athlete.  In addition they will read biographies of celebrities like, Rita Moreno, Juanes, Shakira, Jennifer López, or any other Latino celebrity.  They will also read the biographies of the Honorable Sonia Sotomayor, Senator Robert Menéndez, and other Latino professionals.  Using the facts they find in their research, they are going to write questions for an interview with one of these personalities.  In addition, they are going to write a reflection essay based on their impressions about this person’s life, what they admire or dislike.  They should also discuss what influences this person could have in their lives and the lives of others.     </w:t>
            </w:r>
          </w:p>
          <w:p w:rsidR="000F5AE9" w:rsidRDefault="00EA5B39">
            <w:pPr>
              <w:spacing w:after="240" w:line="270" w:lineRule="atLeast"/>
              <w:rPr>
                <w:rFonts w:ascii="Verdana" w:hAnsi="Verdana"/>
                <w:sz w:val="18"/>
                <w:szCs w:val="18"/>
              </w:rPr>
            </w:pPr>
            <w:r w:rsidRPr="00EA5B39">
              <w:rPr>
                <w:rFonts w:ascii="Verdana" w:hAnsi="Verdana"/>
                <w:sz w:val="18"/>
                <w:szCs w:val="18"/>
              </w:rPr>
              <w:br/>
            </w:r>
          </w:p>
          <w:p w:rsidR="000F5AE9" w:rsidRDefault="000F5AE9">
            <w:pPr>
              <w:spacing w:after="240" w:line="270" w:lineRule="atLeast"/>
              <w:rPr>
                <w:rFonts w:ascii="Verdana" w:hAnsi="Verdana"/>
                <w:sz w:val="18"/>
                <w:szCs w:val="18"/>
              </w:rPr>
            </w:pPr>
          </w:p>
          <w:p w:rsidR="00EA5B39" w:rsidRPr="00EA5B39" w:rsidRDefault="00EA5B39">
            <w:pPr>
              <w:spacing w:after="240" w:line="270" w:lineRule="atLeast"/>
              <w:rPr>
                <w:rFonts w:ascii="Verdana" w:hAnsi="Verdana"/>
                <w:sz w:val="18"/>
                <w:szCs w:val="18"/>
              </w:rPr>
            </w:pPr>
            <w:r w:rsidRPr="00EA5B39">
              <w:rPr>
                <w:rFonts w:ascii="Verdana" w:hAnsi="Verdana"/>
                <w:sz w:val="18"/>
                <w:szCs w:val="18"/>
              </w:rPr>
              <w:br/>
            </w:r>
            <w:r w:rsidRPr="00EA5B39">
              <w:rPr>
                <w:rFonts w:ascii="Verdana" w:hAnsi="Verdana"/>
                <w:b/>
                <w:bCs/>
                <w:sz w:val="18"/>
                <w:szCs w:val="18"/>
              </w:rPr>
              <w:t>Title:</w:t>
            </w:r>
            <w:r w:rsidRPr="00EA5B39">
              <w:rPr>
                <w:rFonts w:ascii="Verdana" w:hAnsi="Verdana"/>
                <w:sz w:val="18"/>
                <w:szCs w:val="18"/>
              </w:rPr>
              <w:t>Presentational</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 xml:space="preserve">Students will see themselves in 10-15 years coming back to give a motivational speech to the Hispanohablantes classes at EHTHS in 20__.  They will write an autobiography to be printed in the program, including their accomplishments, their special contributions, as well as, their struggles throughout their career.   They may choose to become a professional athlete, celebrity or a professional.  They must dress for the role play and portray who they have become.  The speech has to include motivational language and some kind of dynamic/icebreaker that call for students’ reflections on their contributions to society.   Students will be encouraged to use power point presentations, “prezi” presentation or video.  </w:t>
            </w:r>
          </w:p>
          <w:p w:rsidR="00EA5B39" w:rsidRPr="00EA5B39" w:rsidRDefault="00EA5B39">
            <w:pPr>
              <w:spacing w:after="240" w:line="270" w:lineRule="atLeast"/>
              <w:rPr>
                <w:rFonts w:ascii="Verdana" w:hAnsi="Verdana"/>
                <w:sz w:val="18"/>
                <w:szCs w:val="18"/>
              </w:rPr>
            </w:pPr>
            <w:r w:rsidRPr="00EA5B39">
              <w:rPr>
                <w:rFonts w:ascii="Verdana" w:hAnsi="Verdana"/>
                <w:sz w:val="18"/>
                <w:szCs w:val="18"/>
              </w:rPr>
              <w:br/>
            </w:r>
            <w:r w:rsidRPr="00EA5B39">
              <w:rPr>
                <w:rFonts w:ascii="Verdana" w:hAnsi="Verdana"/>
                <w:sz w:val="18"/>
                <w:szCs w:val="18"/>
              </w:rPr>
              <w:br/>
              <w:t> </w:t>
            </w:r>
            <w:r w:rsidRPr="00EA5B39">
              <w:rPr>
                <w:rFonts w:ascii="Verdana" w:hAnsi="Verdana"/>
                <w:sz w:val="18"/>
                <w:szCs w:val="18"/>
              </w:rPr>
              <w:br/>
            </w:r>
            <w:r w:rsidRPr="00EA5B39">
              <w:rPr>
                <w:rFonts w:ascii="Verdana" w:hAnsi="Verdana"/>
                <w:b/>
                <w:bCs/>
                <w:sz w:val="18"/>
                <w:szCs w:val="18"/>
              </w:rPr>
              <w:t>Title:</w:t>
            </w:r>
            <w:r w:rsidRPr="00EA5B39">
              <w:rPr>
                <w:rFonts w:ascii="Verdana" w:hAnsi="Verdana"/>
                <w:sz w:val="18"/>
                <w:szCs w:val="18"/>
              </w:rPr>
              <w:t>Interpersonal (Optional)</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 xml:space="preserve">a. Attempt contacting the personality via e- mail or telephone to actually conduct a short interview based on the questions created in the interpretive assessment.   </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 xml:space="preserve">b. Attempt contacting a young person from a Hispanic country (For example, a relative) and interview them to find out what their goals are for the future and what dreams they have.  Compare and contrast your findings with your own experience and the experience of other Hispanics in the United States, or American youths.  </w:t>
            </w:r>
          </w:p>
          <w:p w:rsidR="00EA5B39" w:rsidRPr="00EA5B39" w:rsidRDefault="00EA5B39">
            <w:pPr>
              <w:spacing w:line="270" w:lineRule="atLeast"/>
              <w:rPr>
                <w:rFonts w:ascii="Verdana" w:hAnsi="Verdana"/>
                <w:sz w:val="18"/>
                <w:szCs w:val="18"/>
              </w:rPr>
            </w:pPr>
            <w:r w:rsidRPr="00EA5B39">
              <w:rPr>
                <w:rFonts w:ascii="Verdana" w:hAnsi="Verdana"/>
                <w:sz w:val="18"/>
                <w:szCs w:val="18"/>
              </w:rPr>
              <w:br/>
            </w:r>
            <w:r w:rsidRPr="00EA5B39">
              <w:rPr>
                <w:rFonts w:ascii="Verdana" w:hAnsi="Verdana"/>
                <w:sz w:val="18"/>
                <w:szCs w:val="18"/>
              </w:rPr>
              <w:br/>
              <w:t> </w:t>
            </w:r>
          </w:p>
        </w:tc>
      </w:tr>
      <w:tr w:rsidR="00EA5B39" w:rsidRPr="00EA5B39">
        <w:trPr>
          <w:tblCellSpacing w:w="0" w:type="dxa"/>
          <w:jc w:val="center"/>
        </w:trPr>
        <w:tc>
          <w:tcPr>
            <w:tcW w:w="0" w:type="auto"/>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2" name="Picture 3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OTHER EVIDENCE</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0F5AE9">
            <w:pPr>
              <w:numPr>
                <w:ilvl w:val="0"/>
                <w:numId w:val="27"/>
              </w:numPr>
              <w:rPr>
                <w:rFonts w:ascii="Verdana" w:hAnsi="Verdana"/>
                <w:sz w:val="18"/>
                <w:szCs w:val="18"/>
              </w:rPr>
            </w:pPr>
            <w:r w:rsidRPr="00EA5B39">
              <w:rPr>
                <w:rFonts w:ascii="Verdana" w:hAnsi="Verdana"/>
                <w:sz w:val="18"/>
                <w:szCs w:val="18"/>
              </w:rPr>
              <w:t>Vocabulary quizzes</w:t>
            </w:r>
          </w:p>
          <w:p w:rsidR="00EA5B39" w:rsidRPr="00EA5B39" w:rsidRDefault="00EA5B39" w:rsidP="000F5AE9">
            <w:pPr>
              <w:numPr>
                <w:ilvl w:val="0"/>
                <w:numId w:val="27"/>
              </w:numPr>
              <w:rPr>
                <w:rFonts w:ascii="Verdana" w:hAnsi="Verdana"/>
                <w:sz w:val="18"/>
                <w:szCs w:val="18"/>
              </w:rPr>
            </w:pPr>
            <w:r w:rsidRPr="00EA5B39">
              <w:rPr>
                <w:rFonts w:ascii="Verdana" w:hAnsi="Verdana"/>
                <w:sz w:val="18"/>
                <w:szCs w:val="18"/>
              </w:rPr>
              <w:t>Comprehension quizzes</w:t>
            </w:r>
          </w:p>
          <w:p w:rsidR="00EA5B39" w:rsidRPr="00EA5B39" w:rsidRDefault="00EA5B39" w:rsidP="000F5AE9">
            <w:pPr>
              <w:numPr>
                <w:ilvl w:val="0"/>
                <w:numId w:val="27"/>
              </w:numPr>
              <w:rPr>
                <w:rFonts w:ascii="Verdana" w:hAnsi="Verdana"/>
                <w:sz w:val="18"/>
                <w:szCs w:val="18"/>
              </w:rPr>
            </w:pPr>
            <w:r w:rsidRPr="00EA5B39">
              <w:rPr>
                <w:rFonts w:ascii="Verdana" w:hAnsi="Verdana"/>
                <w:sz w:val="18"/>
                <w:szCs w:val="18"/>
              </w:rPr>
              <w:t>Practice Workbook Pages and other worksheets</w:t>
            </w:r>
          </w:p>
          <w:p w:rsidR="00EA5B39" w:rsidRPr="00EA5B39" w:rsidRDefault="00EA5B39" w:rsidP="000F5AE9">
            <w:pPr>
              <w:numPr>
                <w:ilvl w:val="0"/>
                <w:numId w:val="27"/>
              </w:numPr>
              <w:rPr>
                <w:rFonts w:ascii="Verdana" w:hAnsi="Verdana"/>
                <w:sz w:val="18"/>
                <w:szCs w:val="18"/>
              </w:rPr>
            </w:pPr>
            <w:r w:rsidRPr="00EA5B39">
              <w:rPr>
                <w:rFonts w:ascii="Verdana" w:hAnsi="Verdana"/>
                <w:sz w:val="18"/>
                <w:szCs w:val="18"/>
              </w:rPr>
              <w:t>Cooperative learning projects</w:t>
            </w:r>
          </w:p>
          <w:p w:rsidR="00EA5B39" w:rsidRPr="00EA5B39" w:rsidRDefault="00EA5B39" w:rsidP="000F5AE9">
            <w:pPr>
              <w:numPr>
                <w:ilvl w:val="0"/>
                <w:numId w:val="27"/>
              </w:numPr>
              <w:rPr>
                <w:rFonts w:ascii="Verdana" w:hAnsi="Verdana"/>
                <w:sz w:val="18"/>
                <w:szCs w:val="18"/>
              </w:rPr>
            </w:pPr>
            <w:r w:rsidRPr="00EA5B39">
              <w:rPr>
                <w:rFonts w:ascii="Verdana" w:hAnsi="Verdana"/>
                <w:sz w:val="18"/>
                <w:szCs w:val="18"/>
              </w:rPr>
              <w:t xml:space="preserve">Question-and-Answer </w:t>
            </w:r>
          </w:p>
          <w:p w:rsidR="00EA5B39" w:rsidRPr="00EA5B39" w:rsidRDefault="00EA5B39" w:rsidP="000F5AE9">
            <w:pPr>
              <w:numPr>
                <w:ilvl w:val="0"/>
                <w:numId w:val="27"/>
              </w:numPr>
              <w:rPr>
                <w:rFonts w:ascii="Verdana" w:hAnsi="Verdana"/>
                <w:sz w:val="18"/>
                <w:szCs w:val="18"/>
              </w:rPr>
            </w:pPr>
            <w:r w:rsidRPr="00EA5B39">
              <w:rPr>
                <w:rFonts w:ascii="Verdana" w:hAnsi="Verdana"/>
                <w:sz w:val="18"/>
                <w:szCs w:val="18"/>
              </w:rPr>
              <w:t>Think-Pair-Share</w:t>
            </w:r>
          </w:p>
          <w:p w:rsidR="00EA5B39" w:rsidRPr="00EA5B39" w:rsidRDefault="00EA5B39" w:rsidP="000F5AE9">
            <w:pPr>
              <w:numPr>
                <w:ilvl w:val="0"/>
                <w:numId w:val="27"/>
              </w:numPr>
              <w:rPr>
                <w:rFonts w:ascii="Verdana" w:hAnsi="Verdana"/>
                <w:sz w:val="18"/>
                <w:szCs w:val="18"/>
              </w:rPr>
            </w:pPr>
            <w:r w:rsidRPr="00EA5B39">
              <w:rPr>
                <w:rFonts w:ascii="Verdana" w:hAnsi="Verdana"/>
                <w:sz w:val="18"/>
                <w:szCs w:val="18"/>
              </w:rPr>
              <w:t>The Literature Pyramid</w:t>
            </w:r>
          </w:p>
          <w:p w:rsidR="00EA5B39" w:rsidRPr="00EA5B39" w:rsidRDefault="00EA5B39" w:rsidP="000F5AE9">
            <w:pPr>
              <w:numPr>
                <w:ilvl w:val="0"/>
                <w:numId w:val="27"/>
              </w:numPr>
              <w:rPr>
                <w:rFonts w:ascii="Verdana" w:hAnsi="Verdana"/>
                <w:sz w:val="18"/>
                <w:szCs w:val="18"/>
              </w:rPr>
            </w:pPr>
            <w:r w:rsidRPr="00EA5B39">
              <w:rPr>
                <w:rFonts w:ascii="Verdana" w:hAnsi="Verdana"/>
                <w:sz w:val="18"/>
                <w:szCs w:val="18"/>
              </w:rPr>
              <w:t>Concept Mapping</w:t>
            </w:r>
          </w:p>
          <w:p w:rsidR="00EA5B39" w:rsidRPr="00EA5B39" w:rsidRDefault="00EA5B39" w:rsidP="000F5AE9">
            <w:pPr>
              <w:numPr>
                <w:ilvl w:val="0"/>
                <w:numId w:val="27"/>
              </w:numPr>
              <w:rPr>
                <w:rFonts w:ascii="Verdana" w:hAnsi="Verdana"/>
                <w:sz w:val="18"/>
                <w:szCs w:val="18"/>
              </w:rPr>
            </w:pPr>
            <w:r w:rsidRPr="00EA5B39">
              <w:rPr>
                <w:rFonts w:ascii="Verdana" w:hAnsi="Verdana"/>
                <w:sz w:val="18"/>
                <w:szCs w:val="18"/>
              </w:rPr>
              <w:t>Videos</w:t>
            </w:r>
          </w:p>
          <w:p w:rsidR="00EA5B39" w:rsidRPr="00EA5B39" w:rsidRDefault="00EA5B39" w:rsidP="000F5AE9">
            <w:pPr>
              <w:numPr>
                <w:ilvl w:val="0"/>
                <w:numId w:val="27"/>
              </w:numPr>
              <w:rPr>
                <w:rFonts w:ascii="Verdana" w:hAnsi="Verdana"/>
                <w:sz w:val="18"/>
                <w:szCs w:val="18"/>
              </w:rPr>
            </w:pPr>
            <w:r w:rsidRPr="00EA5B39">
              <w:rPr>
                <w:rFonts w:ascii="Verdana" w:hAnsi="Verdana"/>
                <w:sz w:val="18"/>
                <w:szCs w:val="18"/>
              </w:rPr>
              <w:t xml:space="preserve">Entrance/Exit Tickets </w:t>
            </w:r>
          </w:p>
          <w:p w:rsidR="00EA5B39" w:rsidRPr="00EA5B39" w:rsidRDefault="00EA5B39" w:rsidP="000F5AE9">
            <w:pPr>
              <w:numPr>
                <w:ilvl w:val="0"/>
                <w:numId w:val="27"/>
              </w:numPr>
              <w:rPr>
                <w:rFonts w:ascii="Verdana" w:hAnsi="Verdana"/>
                <w:sz w:val="18"/>
                <w:szCs w:val="18"/>
              </w:rPr>
            </w:pPr>
            <w:r w:rsidRPr="00EA5B39">
              <w:rPr>
                <w:rFonts w:ascii="Verdana" w:hAnsi="Verdana"/>
                <w:sz w:val="18"/>
                <w:szCs w:val="18"/>
              </w:rPr>
              <w:t>Formative Assessments (White board activities)</w:t>
            </w:r>
          </w:p>
          <w:p w:rsidR="00EA5B39" w:rsidRPr="00EA5B39" w:rsidRDefault="00EA5B39" w:rsidP="000F5AE9">
            <w:pPr>
              <w:numPr>
                <w:ilvl w:val="0"/>
                <w:numId w:val="27"/>
              </w:numPr>
              <w:rPr>
                <w:rFonts w:ascii="Verdana" w:hAnsi="Verdana"/>
                <w:sz w:val="18"/>
                <w:szCs w:val="18"/>
              </w:rPr>
            </w:pPr>
            <w:r w:rsidRPr="00EA5B39">
              <w:rPr>
                <w:rFonts w:ascii="Verdana" w:hAnsi="Verdana"/>
                <w:sz w:val="18"/>
                <w:szCs w:val="18"/>
              </w:rPr>
              <w:t>Assignment Choice Board</w:t>
            </w:r>
          </w:p>
        </w:tc>
      </w:tr>
      <w:tr w:rsidR="00EA5B39" w:rsidRPr="00EA5B39">
        <w:trPr>
          <w:tblCellSpacing w:w="0" w:type="dxa"/>
          <w:jc w:val="center"/>
        </w:trPr>
        <w:tc>
          <w:tcPr>
            <w:tcW w:w="0" w:type="auto"/>
            <w:vAlign w:val="center"/>
            <w:hideMark/>
          </w:tcPr>
          <w:p w:rsid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33" name="Picture 3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0F5AE9" w:rsidRDefault="000F5AE9">
            <w:pPr>
              <w:spacing w:line="195" w:lineRule="atLeast"/>
              <w:rPr>
                <w:rFonts w:ascii="Verdana" w:hAnsi="Verdana"/>
                <w:sz w:val="18"/>
                <w:szCs w:val="18"/>
              </w:rPr>
            </w:pPr>
          </w:p>
          <w:p w:rsidR="000F5AE9" w:rsidRDefault="000F5AE9">
            <w:pPr>
              <w:spacing w:line="195" w:lineRule="atLeast"/>
              <w:rPr>
                <w:rFonts w:ascii="Verdana" w:hAnsi="Verdana"/>
                <w:sz w:val="18"/>
                <w:szCs w:val="18"/>
              </w:rPr>
            </w:pPr>
          </w:p>
          <w:p w:rsidR="000F5AE9" w:rsidRDefault="000F5AE9">
            <w:pPr>
              <w:spacing w:line="195" w:lineRule="atLeast"/>
              <w:rPr>
                <w:rFonts w:ascii="Verdana" w:hAnsi="Verdana"/>
                <w:sz w:val="18"/>
                <w:szCs w:val="18"/>
              </w:rPr>
            </w:pPr>
          </w:p>
          <w:p w:rsidR="000F5AE9" w:rsidRDefault="000F5AE9">
            <w:pPr>
              <w:spacing w:line="195" w:lineRule="atLeast"/>
              <w:rPr>
                <w:rFonts w:ascii="Verdana" w:hAnsi="Verdana"/>
                <w:sz w:val="18"/>
                <w:szCs w:val="18"/>
              </w:rPr>
            </w:pPr>
          </w:p>
          <w:p w:rsidR="000F5AE9" w:rsidRDefault="000F5AE9">
            <w:pPr>
              <w:spacing w:line="195" w:lineRule="atLeast"/>
              <w:rPr>
                <w:rFonts w:ascii="Verdana" w:hAnsi="Verdana"/>
                <w:sz w:val="18"/>
                <w:szCs w:val="18"/>
              </w:rPr>
            </w:pPr>
          </w:p>
          <w:p w:rsidR="000F5AE9" w:rsidRDefault="000F5AE9">
            <w:pPr>
              <w:spacing w:line="195" w:lineRule="atLeast"/>
              <w:rPr>
                <w:rFonts w:ascii="Verdana" w:hAnsi="Verdana"/>
                <w:sz w:val="18"/>
                <w:szCs w:val="18"/>
              </w:rPr>
            </w:pPr>
          </w:p>
          <w:p w:rsidR="000F5AE9" w:rsidRPr="00EA5B39" w:rsidRDefault="000F5AE9">
            <w:pPr>
              <w:spacing w:line="195"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STAGE THREE</w:t>
            </w:r>
          </w:p>
        </w:tc>
      </w:tr>
      <w:tr w:rsidR="00EA5B39" w:rsidRPr="00EA5B39">
        <w:trPr>
          <w:tblCellSpacing w:w="0" w:type="dxa"/>
          <w:jc w:val="center"/>
        </w:trPr>
        <w:tc>
          <w:tcPr>
            <w:tcW w:w="0" w:type="auto"/>
            <w:vAlign w:val="center"/>
            <w:hideMark/>
          </w:tcPr>
          <w:p w:rsidR="00EA5B39" w:rsidRPr="00EA5B39" w:rsidRDefault="00BC12AC">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4" name="Picture 3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LEARNING ACTIVITIES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1</w:t>
            </w:r>
            <w:r w:rsidRPr="00EA5B39">
              <w:rPr>
                <w:rFonts w:ascii="Verdana" w:hAnsi="Verdana"/>
                <w:sz w:val="18"/>
                <w:szCs w:val="18"/>
              </w:rPr>
              <w:t xml:space="preserve"> </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 xml:space="preserve">Introduce the Unit theme and use brainstorm activity.  What do you know? </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Introduce vocabulary related to the professionals, and professional athletes.</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Read article in textbook as well as professional athletes’ biographies.</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2</w:t>
            </w:r>
            <w:r w:rsidRPr="00EA5B39">
              <w:rPr>
                <w:rFonts w:ascii="Verdana" w:hAnsi="Verdana"/>
                <w:sz w:val="18"/>
                <w:szCs w:val="18"/>
              </w:rPr>
              <w:t xml:space="preserve"> </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Research the salaries of professional athletes.</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Research the salaries of the most professions that require a one or more academic degrees.</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Compare and contrast the salaries of professional athletes with that of other professionals.</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3</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Research the biographies of some Latino celebrities.</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Research the salaries of such celebrities and net worth, if possible.</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Compare and Contrast their salaries to that of other professionals.</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4</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Research the biographies of some prominent professionals.</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Possible: Interpersonal  assessment.</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5</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Hold a debate to defend or critique the fact that professional athletes and celebrities make more money than other professionals.</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 xml:space="preserve">Read the story </w:t>
            </w:r>
            <w:r w:rsidRPr="00EA5B39">
              <w:rPr>
                <w:rFonts w:ascii="Verdana" w:hAnsi="Verdana"/>
                <w:sz w:val="18"/>
                <w:szCs w:val="18"/>
                <w:u w:val="single"/>
              </w:rPr>
              <w:t>Ahora que vuelvo Ton</w:t>
            </w:r>
            <w:r w:rsidRPr="00EA5B39">
              <w:rPr>
                <w:rFonts w:ascii="Verdana" w:hAnsi="Verdana"/>
                <w:sz w:val="18"/>
                <w:szCs w:val="18"/>
              </w:rPr>
              <w:t>.</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6</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Analyzed the story and understand its message.</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Discuss the dream of many Caribbean children of becoming professional athletes.</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Interpretive assessment</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7</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 xml:space="preserve">Read the story </w:t>
            </w:r>
            <w:r w:rsidRPr="00EA5B39">
              <w:rPr>
                <w:rFonts w:ascii="Verdana" w:hAnsi="Verdana"/>
                <w:sz w:val="18"/>
                <w:szCs w:val="18"/>
                <w:u w:val="single"/>
              </w:rPr>
              <w:t>Una carta a Dios</w:t>
            </w:r>
            <w:r w:rsidRPr="00EA5B39">
              <w:rPr>
                <w:rFonts w:ascii="Verdana" w:hAnsi="Verdana"/>
                <w:sz w:val="18"/>
                <w:szCs w:val="18"/>
              </w:rPr>
              <w:t>.</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Discuss and analyze the moral of the story.</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8</w:t>
            </w:r>
          </w:p>
          <w:p w:rsidR="00EA5B39" w:rsidRPr="00EA5B39" w:rsidRDefault="00EA5B39">
            <w:pPr>
              <w:spacing w:after="200" w:line="270" w:lineRule="atLeast"/>
              <w:rPr>
                <w:rFonts w:ascii="Verdana" w:hAnsi="Verdana"/>
                <w:sz w:val="18"/>
                <w:szCs w:val="18"/>
              </w:rPr>
            </w:pPr>
            <w:r w:rsidRPr="00EA5B39">
              <w:rPr>
                <w:rFonts w:ascii="Verdana" w:hAnsi="Verdana"/>
                <w:sz w:val="18"/>
                <w:szCs w:val="18"/>
              </w:rPr>
              <w:t>Presentational assessment</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9</w:t>
            </w:r>
          </w:p>
          <w:p w:rsidR="00EA5B39" w:rsidRDefault="00EA5B39">
            <w:pPr>
              <w:spacing w:after="200" w:line="270" w:lineRule="atLeast"/>
              <w:rPr>
                <w:rFonts w:ascii="Verdana" w:hAnsi="Verdana"/>
                <w:sz w:val="18"/>
                <w:szCs w:val="18"/>
              </w:rPr>
            </w:pPr>
            <w:r w:rsidRPr="00EA5B39">
              <w:rPr>
                <w:rFonts w:ascii="Verdana" w:hAnsi="Verdana"/>
                <w:sz w:val="18"/>
                <w:szCs w:val="18"/>
              </w:rPr>
              <w:t xml:space="preserve">Quarterly Exams </w:t>
            </w: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Default="000F5AE9">
            <w:pPr>
              <w:spacing w:after="200" w:line="270" w:lineRule="atLeast"/>
              <w:rPr>
                <w:rFonts w:ascii="Verdana" w:hAnsi="Verdana"/>
                <w:sz w:val="18"/>
                <w:szCs w:val="18"/>
              </w:rPr>
            </w:pPr>
          </w:p>
          <w:p w:rsidR="000F5AE9" w:rsidRPr="00EA5B39" w:rsidRDefault="000F5AE9">
            <w:pPr>
              <w:spacing w:after="200" w:line="270" w:lineRule="atLeast"/>
              <w:rPr>
                <w:rFonts w:ascii="Verdana" w:hAnsi="Verdana"/>
                <w:sz w:val="18"/>
                <w:szCs w:val="18"/>
              </w:rPr>
            </w:pPr>
          </w:p>
        </w:tc>
      </w:tr>
    </w:tbl>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EA5B39" w:rsidRPr="00EA5B39">
        <w:trPr>
          <w:tblCellSpacing w:w="0" w:type="dxa"/>
          <w:jc w:val="center"/>
        </w:trPr>
        <w:tc>
          <w:tcPr>
            <w:tcW w:w="0" w:type="auto"/>
            <w:tcMar>
              <w:top w:w="150" w:type="dxa"/>
              <w:left w:w="150" w:type="dxa"/>
              <w:bottom w:w="0" w:type="dxa"/>
              <w:right w:w="0" w:type="dxa"/>
            </w:tcMar>
            <w:vAlign w:val="center"/>
            <w:hideMark/>
          </w:tcPr>
          <w:p w:rsidR="00EA5B39" w:rsidRPr="00EA5B39" w:rsidRDefault="00EA5B39" w:rsidP="00EA5B39">
            <w:pPr>
              <w:spacing w:after="240" w:line="195" w:lineRule="atLeast"/>
              <w:rPr>
                <w:rFonts w:ascii="Verdana" w:hAnsi="Verdana"/>
                <w:b/>
                <w:bCs/>
                <w:sz w:val="18"/>
                <w:szCs w:val="18"/>
              </w:rPr>
            </w:pPr>
            <w:r w:rsidRPr="00EA5B39">
              <w:rPr>
                <w:rFonts w:ascii="Verdana" w:hAnsi="Verdana"/>
                <w:b/>
                <w:bCs/>
                <w:sz w:val="18"/>
                <w:szCs w:val="18"/>
              </w:rPr>
              <w:t xml:space="preserve">Unit Name: CP Hisp 2 Mini- Unit 3: Leyendas e Historias Latinoamericanas </w:t>
            </w:r>
            <w:r w:rsidRPr="00EA5B39">
              <w:rPr>
                <w:rFonts w:ascii="Verdana" w:hAnsi="Verdana"/>
                <w:b/>
                <w:bCs/>
                <w:sz w:val="18"/>
                <w:szCs w:val="18"/>
              </w:rPr>
              <w:br/>
              <w:t>Author: Obed Perez</w:t>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SET-UP</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35" name="Picture 3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EA5B39" w:rsidRPr="00EA5B39">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6"/>
              <w:gridCol w:w="2588"/>
              <w:gridCol w:w="570"/>
              <w:gridCol w:w="1197"/>
              <w:gridCol w:w="328"/>
            </w:tblGrid>
            <w:tr w:rsidR="00EA5B39" w:rsidRPr="00EA5B39">
              <w:trPr>
                <w:tblCellSpacing w:w="0" w:type="dxa"/>
              </w:trPr>
              <w:tc>
                <w:tcPr>
                  <w:tcW w:w="0" w:type="auto"/>
                  <w:gridSpan w:val="5"/>
                  <w:tcMar>
                    <w:top w:w="150" w:type="dxa"/>
                    <w:left w:w="150" w:type="dxa"/>
                    <w:bottom w:w="0" w:type="dxa"/>
                    <w:right w:w="0" w:type="dxa"/>
                  </w:tcMar>
                  <w:vAlign w:val="center"/>
                  <w:hideMark/>
                </w:tcPr>
                <w:p w:rsidR="00EA5B39" w:rsidRPr="00EA5B39" w:rsidRDefault="00BC12AC" w:rsidP="00EA5B39">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36" name="Picture 3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Subject:</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World Languages</w:t>
                  </w:r>
                </w:p>
              </w:tc>
              <w:tc>
                <w:tcPr>
                  <w:tcW w:w="570" w:type="dxa"/>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7" name="Picture 3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Country:</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Course/Grade:</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p>
              </w:tc>
              <w:tc>
                <w:tcPr>
                  <w:tcW w:w="570" w:type="dxa"/>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8" name="Picture 3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State/Group:</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NJ</w:t>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School:</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Egg Harbor Township HS</w:t>
                  </w:r>
                </w:p>
              </w:tc>
              <w:tc>
                <w:tcPr>
                  <w:tcW w:w="570" w:type="dxa"/>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r>
            <w:tr w:rsidR="00EA5B39" w:rsidRPr="00EA5B39">
              <w:trPr>
                <w:tblCellSpacing w:w="0" w:type="dxa"/>
              </w:trPr>
              <w:tc>
                <w:tcPr>
                  <w:tcW w:w="5000" w:type="pct"/>
                  <w:gridSpan w:val="5"/>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857250" cy="28575"/>
                        <wp:effectExtent l="0" t="0" r="0" b="0"/>
                        <wp:docPr id="39" name="Picture 3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28575"/>
                                </a:xfrm>
                                <a:prstGeom prst="rect">
                                  <a:avLst/>
                                </a:prstGeom>
                                <a:noFill/>
                                <a:ln>
                                  <a:noFill/>
                                </a:ln>
                              </pic:spPr>
                            </pic:pic>
                          </a:graphicData>
                        </a:graphic>
                      </wp:inline>
                    </w:drawing>
                  </w:r>
                </w:p>
              </w:tc>
            </w:tr>
          </w:tbl>
          <w:p w:rsidR="00EA5B39" w:rsidRPr="00EA5B39" w:rsidRDefault="00EA5B39" w:rsidP="00EA5B39">
            <w:pPr>
              <w:spacing w:line="195"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0" name="Picture 4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50" w:type="dxa"/>
              <w:left w:w="75" w:type="dxa"/>
              <w:bottom w:w="0" w:type="dxa"/>
              <w:right w:w="0" w:type="dxa"/>
            </w:tcMar>
            <w:vAlign w:val="center"/>
            <w:hideMark/>
          </w:tcPr>
          <w:p w:rsidR="00EA5B39" w:rsidRPr="00EA5B39" w:rsidRDefault="00EA5B39" w:rsidP="00EA5B39">
            <w:pPr>
              <w:spacing w:line="195" w:lineRule="atLeast"/>
              <w:rPr>
                <w:rFonts w:ascii="Verdana" w:hAnsi="Verdana"/>
                <w:b/>
                <w:bCs/>
                <w:sz w:val="18"/>
                <w:szCs w:val="18"/>
              </w:rPr>
            </w:pPr>
            <w:r w:rsidRPr="00EA5B39">
              <w:rPr>
                <w:rFonts w:ascii="Verdana" w:hAnsi="Verdana"/>
                <w:b/>
                <w:bCs/>
                <w:sz w:val="18"/>
                <w:szCs w:val="18"/>
              </w:rPr>
              <w:t>UNIT SUMMARY</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Students will study the conquest of México as written and its history and then read legends, which arose from such an experience.   They will also read traditional legends the Caribbean. They will identify the main elements of a legend and experience firsthand the creation of one.</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1" name="Picture 4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UNIT RESOURCES</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Printed Materials:</w:t>
            </w:r>
            <w:r w:rsidRPr="00EA5B39">
              <w:rPr>
                <w:rFonts w:ascii="Verdana" w:hAnsi="Verdana"/>
                <w:sz w:val="18"/>
                <w:szCs w:val="18"/>
              </w:rPr>
              <w:t xml:space="preserve"> </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Textbook: El español para nosotros (Glencoe)</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Leyendas Puertorriqueñas.</w:t>
            </w:r>
          </w:p>
        </w:tc>
      </w:tr>
      <w:tr w:rsidR="00EA5B39" w:rsidRPr="00EA5B39" w:rsidTr="000F5AE9">
        <w:trPr>
          <w:tblCellSpacing w:w="0" w:type="dxa"/>
          <w:jc w:val="center"/>
        </w:trPr>
        <w:tc>
          <w:tcPr>
            <w:tcW w:w="0" w:type="auto"/>
            <w:tcMar>
              <w:top w:w="120" w:type="dxa"/>
              <w:left w:w="75" w:type="dxa"/>
              <w:bottom w:w="150" w:type="dxa"/>
              <w:right w:w="150" w:type="dxa"/>
            </w:tcMar>
            <w:vAlign w:val="center"/>
          </w:tcPr>
          <w:p w:rsidR="00EA5B39" w:rsidRPr="00EA5B39" w:rsidRDefault="00EA5B39" w:rsidP="00EA5B39">
            <w:pPr>
              <w:spacing w:line="270" w:lineRule="atLeast"/>
              <w:rPr>
                <w:rFonts w:ascii="Verdana" w:hAnsi="Verdana"/>
                <w:sz w:val="18"/>
                <w:szCs w:val="18"/>
              </w:rPr>
            </w:pPr>
          </w:p>
        </w:tc>
      </w:tr>
      <w:tr w:rsidR="00EA5B39" w:rsidRPr="00EA5B39" w:rsidTr="000F5AE9">
        <w:trPr>
          <w:tblCellSpacing w:w="0" w:type="dxa"/>
          <w:jc w:val="center"/>
        </w:trPr>
        <w:tc>
          <w:tcPr>
            <w:tcW w:w="0" w:type="auto"/>
            <w:tcMar>
              <w:top w:w="120" w:type="dxa"/>
              <w:left w:w="75" w:type="dxa"/>
              <w:bottom w:w="150" w:type="dxa"/>
              <w:right w:w="150" w:type="dxa"/>
            </w:tcMar>
            <w:vAlign w:val="center"/>
          </w:tcPr>
          <w:p w:rsidR="00EA5B39" w:rsidRPr="00EA5B39" w:rsidRDefault="00EA5B39"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42" name="Picture 4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ONE</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43" name="Picture 4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GOALS AND STANDARDS</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sz w:val="18"/>
                <w:szCs w:val="18"/>
              </w:rPr>
              <w:t>Standard State: NJ</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7.1.AL.A.1 Analyze and critique the validity of culturally authentic materials using electronic information sources related to targeted themes. </w:t>
            </w:r>
            <w:r w:rsidRPr="00EA5B39">
              <w:rPr>
                <w:rFonts w:ascii="Verdana" w:hAnsi="Verdana"/>
                <w:sz w:val="18"/>
                <w:szCs w:val="18"/>
              </w:rPr>
              <w:br/>
              <w:t>7.1.AL.A.2 Demonstrate comprehension of spoken and written language and nuances of culture, as expressed by speakers of the target language, in informal and some formal settings. </w:t>
            </w:r>
            <w:r w:rsidRPr="00EA5B39">
              <w:rPr>
                <w:rFonts w:ascii="Verdana" w:hAnsi="Verdana"/>
                <w:sz w:val="18"/>
                <w:szCs w:val="18"/>
              </w:rPr>
              <w:br/>
              <w:t>7.1.AL.A.4 Evaluate, from multiple cultural perspectives, the historical, political, and present-day contexts that connect or have connected famous people, places, and events from the target culture(s) with the United States. </w:t>
            </w:r>
            <w:r w:rsidRPr="00EA5B39">
              <w:rPr>
                <w:rFonts w:ascii="Verdana" w:hAnsi="Verdana"/>
                <w:sz w:val="18"/>
                <w:szCs w:val="18"/>
              </w:rPr>
              <w:br/>
              <w:t>7.1.AL.A.6 Analyze and critique readings on less familiar topics using a variety of culturally authentic texts and genres. </w:t>
            </w:r>
            <w:r w:rsidRPr="00EA5B39">
              <w:rPr>
                <w:rFonts w:ascii="Verdana" w:hAnsi="Verdana"/>
                <w:sz w:val="18"/>
                <w:szCs w:val="18"/>
              </w:rPr>
              <w:br/>
              <w:t>7.1.AL.A.7 Infer the meaning of some unfamiliar words and phrases in academic and formal contexts. </w:t>
            </w:r>
            <w:r w:rsidRPr="00EA5B39">
              <w:rPr>
                <w:rFonts w:ascii="Verdana" w:hAnsi="Verdana"/>
                <w:sz w:val="18"/>
                <w:szCs w:val="18"/>
              </w:rPr>
              <w:br/>
              <w:t>7.1.AL.C.3 Use language creatively in writing for personal, career, or academic purposes. </w:t>
            </w:r>
            <w:r w:rsidRPr="00EA5B39">
              <w:rPr>
                <w:rFonts w:ascii="Verdana" w:hAnsi="Verdana"/>
                <w:sz w:val="18"/>
                <w:szCs w:val="18"/>
              </w:rPr>
              <w:br/>
              <w:t>7.1.AL.C.5 Analyze how cultural perspectives about a specific cultural product or cultural practice associated with the target culture(s) change over time, and compare with changing perspectives in one's own culture. </w:t>
            </w:r>
          </w:p>
        </w:tc>
      </w:tr>
      <w:tr w:rsidR="00EA5B39" w:rsidRPr="00EA5B39">
        <w:trPr>
          <w:tblCellSpacing w:w="0" w:type="dxa"/>
          <w:jc w:val="center"/>
        </w:trPr>
        <w:tc>
          <w:tcPr>
            <w:tcW w:w="0" w:type="auto"/>
            <w:vAlign w:val="center"/>
            <w:hideMark/>
          </w:tcPr>
          <w:p w:rsid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4" name="Picture 4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0F5AE9" w:rsidRDefault="000F5AE9" w:rsidP="00EA5B39">
            <w:pPr>
              <w:spacing w:line="195" w:lineRule="atLeast"/>
              <w:rPr>
                <w:rFonts w:ascii="Verdana" w:hAnsi="Verdana"/>
                <w:sz w:val="18"/>
                <w:szCs w:val="18"/>
              </w:rPr>
            </w:pPr>
          </w:p>
          <w:p w:rsidR="000F5AE9" w:rsidRPr="00EA5B39" w:rsidRDefault="000F5AE9" w:rsidP="00EA5B39">
            <w:pPr>
              <w:spacing w:line="195" w:lineRule="atLeast"/>
              <w:rPr>
                <w:rFonts w:ascii="Verdana" w:hAnsi="Verdana"/>
                <w:sz w:val="18"/>
                <w:szCs w:val="18"/>
              </w:rPr>
            </w:pP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UNDERSTANDINGS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0F5AE9">
            <w:pPr>
              <w:numPr>
                <w:ilvl w:val="0"/>
                <w:numId w:val="28"/>
              </w:numPr>
              <w:spacing w:line="270" w:lineRule="atLeast"/>
              <w:rPr>
                <w:rFonts w:ascii="Verdana" w:hAnsi="Verdana"/>
                <w:sz w:val="18"/>
                <w:szCs w:val="18"/>
              </w:rPr>
            </w:pPr>
            <w:r w:rsidRPr="00EA5B39">
              <w:rPr>
                <w:rFonts w:ascii="Verdana" w:hAnsi="Verdana"/>
                <w:sz w:val="18"/>
                <w:szCs w:val="18"/>
              </w:rPr>
              <w:t>Through the conquest of the Americas, Spain impacted the development of many new cultures, which produce their own legends that very often reflect on the interaction of the worlds.</w:t>
            </w:r>
          </w:p>
          <w:p w:rsidR="00EA5B39" w:rsidRPr="00EA5B39" w:rsidRDefault="00EA5B39" w:rsidP="000F5AE9">
            <w:pPr>
              <w:numPr>
                <w:ilvl w:val="0"/>
                <w:numId w:val="28"/>
              </w:numPr>
              <w:spacing w:line="270" w:lineRule="atLeast"/>
              <w:rPr>
                <w:rFonts w:ascii="Verdana" w:hAnsi="Verdana"/>
                <w:sz w:val="18"/>
                <w:szCs w:val="18"/>
              </w:rPr>
            </w:pPr>
            <w:r w:rsidRPr="00EA5B39">
              <w:rPr>
                <w:rFonts w:ascii="Verdana" w:hAnsi="Verdana"/>
                <w:sz w:val="18"/>
                <w:szCs w:val="18"/>
              </w:rPr>
              <w:t>Legends have passed on from generation to generation orally until someone writes them.</w:t>
            </w:r>
          </w:p>
          <w:p w:rsidR="00EA5B39" w:rsidRPr="00EA5B39" w:rsidRDefault="00EA5B39" w:rsidP="000F5AE9">
            <w:pPr>
              <w:numPr>
                <w:ilvl w:val="0"/>
                <w:numId w:val="28"/>
              </w:numPr>
              <w:spacing w:line="270" w:lineRule="atLeast"/>
              <w:rPr>
                <w:rFonts w:ascii="Verdana" w:hAnsi="Verdana"/>
                <w:sz w:val="18"/>
                <w:szCs w:val="18"/>
              </w:rPr>
            </w:pPr>
            <w:r w:rsidRPr="00EA5B39">
              <w:rPr>
                <w:rFonts w:ascii="Verdana" w:hAnsi="Verdana"/>
                <w:sz w:val="18"/>
                <w:szCs w:val="18"/>
              </w:rPr>
              <w:t>Legends always convey a moral or teaching and sometimes they serve as a tool to remember historical events.</w:t>
            </w:r>
          </w:p>
          <w:p w:rsidR="00EA5B39" w:rsidRPr="00EA5B39" w:rsidRDefault="00EA5B39" w:rsidP="000F5AE9">
            <w:pPr>
              <w:numPr>
                <w:ilvl w:val="0"/>
                <w:numId w:val="28"/>
              </w:numPr>
              <w:spacing w:line="270" w:lineRule="atLeast"/>
              <w:rPr>
                <w:rFonts w:ascii="Verdana" w:hAnsi="Verdana"/>
                <w:sz w:val="18"/>
                <w:szCs w:val="18"/>
              </w:rPr>
            </w:pPr>
            <w:r w:rsidRPr="00EA5B39">
              <w:rPr>
                <w:rFonts w:ascii="Verdana" w:hAnsi="Verdana"/>
                <w:sz w:val="18"/>
                <w:szCs w:val="18"/>
              </w:rPr>
              <w:t xml:space="preserve">Legends are born from the experience of people in a given culture as a result of the influences they have had as well as the events that have shaped their history. </w:t>
            </w:r>
          </w:p>
          <w:p w:rsidR="00EA5B39" w:rsidRPr="00EA5B39" w:rsidRDefault="00EA5B39" w:rsidP="000F5AE9">
            <w:pPr>
              <w:numPr>
                <w:ilvl w:val="0"/>
                <w:numId w:val="28"/>
              </w:numPr>
              <w:spacing w:line="270" w:lineRule="atLeast"/>
              <w:rPr>
                <w:rFonts w:ascii="Verdana" w:hAnsi="Verdana"/>
                <w:sz w:val="18"/>
                <w:szCs w:val="18"/>
              </w:rPr>
            </w:pPr>
            <w:r w:rsidRPr="00EA5B39">
              <w:rPr>
                <w:rFonts w:ascii="Verdana" w:hAnsi="Verdana"/>
                <w:sz w:val="18"/>
                <w:szCs w:val="18"/>
              </w:rPr>
              <w:t xml:space="preserve">A country that has been colonized by another country often reflects traits of the conquering country.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5" name="Picture 4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ESSENTIAL QUESTIONS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0F5AE9">
            <w:pPr>
              <w:numPr>
                <w:ilvl w:val="0"/>
                <w:numId w:val="30"/>
              </w:numPr>
              <w:spacing w:line="270" w:lineRule="atLeast"/>
              <w:rPr>
                <w:rFonts w:ascii="Verdana" w:hAnsi="Verdana"/>
                <w:sz w:val="18"/>
                <w:szCs w:val="18"/>
              </w:rPr>
            </w:pPr>
            <w:r w:rsidRPr="00EA5B39">
              <w:rPr>
                <w:rFonts w:ascii="Verdana" w:hAnsi="Verdana"/>
                <w:sz w:val="18"/>
                <w:szCs w:val="18"/>
              </w:rPr>
              <w:t>How has Spain influenced the development of Latin American culture and literature?</w:t>
            </w:r>
          </w:p>
          <w:p w:rsidR="00EA5B39" w:rsidRPr="00EA5B39" w:rsidRDefault="00EA5B39" w:rsidP="000F5AE9">
            <w:pPr>
              <w:numPr>
                <w:ilvl w:val="0"/>
                <w:numId w:val="30"/>
              </w:numPr>
              <w:spacing w:line="270" w:lineRule="atLeast"/>
              <w:rPr>
                <w:rFonts w:ascii="Verdana" w:hAnsi="Verdana"/>
                <w:sz w:val="18"/>
                <w:szCs w:val="18"/>
              </w:rPr>
            </w:pPr>
            <w:r w:rsidRPr="00EA5B39">
              <w:rPr>
                <w:rFonts w:ascii="Verdana" w:hAnsi="Verdana"/>
                <w:sz w:val="18"/>
                <w:szCs w:val="18"/>
              </w:rPr>
              <w:t>In what ways are legends or fables kept alive in contemporary culture?</w:t>
            </w:r>
          </w:p>
          <w:p w:rsidR="00EA5B39" w:rsidRPr="00EA5B39" w:rsidRDefault="00EA5B39" w:rsidP="000F5AE9">
            <w:pPr>
              <w:numPr>
                <w:ilvl w:val="0"/>
                <w:numId w:val="30"/>
              </w:numPr>
              <w:spacing w:line="270" w:lineRule="atLeast"/>
              <w:rPr>
                <w:rFonts w:ascii="Verdana" w:hAnsi="Verdana"/>
                <w:sz w:val="18"/>
                <w:szCs w:val="18"/>
              </w:rPr>
            </w:pPr>
            <w:r w:rsidRPr="00EA5B39">
              <w:rPr>
                <w:rFonts w:ascii="Verdana" w:hAnsi="Verdana"/>
                <w:sz w:val="18"/>
                <w:szCs w:val="18"/>
              </w:rPr>
              <w:t>What purpose do legends serve in your culture and life?</w:t>
            </w:r>
          </w:p>
          <w:p w:rsidR="00EA5B39" w:rsidRPr="00EA5B39" w:rsidRDefault="00EA5B39" w:rsidP="000F5AE9">
            <w:pPr>
              <w:numPr>
                <w:ilvl w:val="0"/>
                <w:numId w:val="30"/>
              </w:numPr>
              <w:spacing w:line="270" w:lineRule="atLeast"/>
              <w:rPr>
                <w:rFonts w:ascii="Verdana" w:hAnsi="Verdana"/>
                <w:sz w:val="18"/>
                <w:szCs w:val="18"/>
              </w:rPr>
            </w:pPr>
            <w:r w:rsidRPr="00EA5B39">
              <w:rPr>
                <w:rFonts w:ascii="Verdana" w:hAnsi="Verdana"/>
                <w:sz w:val="18"/>
                <w:szCs w:val="18"/>
              </w:rPr>
              <w:t xml:space="preserve">How are legends created, and what makes a historical event or time period relevant for the future? </w:t>
            </w:r>
          </w:p>
          <w:p w:rsidR="00EA5B39" w:rsidRPr="00EA5B39" w:rsidRDefault="00EA5B39" w:rsidP="000F5AE9">
            <w:pPr>
              <w:numPr>
                <w:ilvl w:val="0"/>
                <w:numId w:val="30"/>
              </w:numPr>
              <w:spacing w:line="270" w:lineRule="atLeast"/>
              <w:rPr>
                <w:rFonts w:ascii="Verdana" w:hAnsi="Verdana"/>
                <w:sz w:val="18"/>
                <w:szCs w:val="18"/>
              </w:rPr>
            </w:pPr>
            <w:r w:rsidRPr="00EA5B39">
              <w:rPr>
                <w:rFonts w:ascii="Verdana" w:hAnsi="Verdana"/>
                <w:sz w:val="18"/>
                <w:szCs w:val="18"/>
              </w:rPr>
              <w:t xml:space="preserve">What consequences does a country have to endure when conquered by another country? </w:t>
            </w:r>
          </w:p>
          <w:p w:rsidR="00EA5B39" w:rsidRPr="00EA5B39" w:rsidRDefault="00EA5B39"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6" name="Picture 4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KNOWLEDGE AND SKILLS</w:t>
            </w:r>
          </w:p>
        </w:tc>
      </w:tr>
      <w:tr w:rsidR="00EA5B39" w:rsidRPr="00EA5B39">
        <w:trPr>
          <w:tblCellSpacing w:w="0" w:type="dxa"/>
          <w:jc w:val="center"/>
        </w:trPr>
        <w:tc>
          <w:tcPr>
            <w:tcW w:w="0" w:type="auto"/>
            <w:tcMar>
              <w:top w:w="120" w:type="dxa"/>
              <w:left w:w="75" w:type="dxa"/>
              <w:bottom w:w="150" w:type="dxa"/>
              <w:right w:w="150" w:type="dxa"/>
            </w:tcMar>
            <w:vAlign w:val="center"/>
            <w:hideMark/>
          </w:tcPr>
          <w:tbl>
            <w:tblPr>
              <w:tblW w:w="0" w:type="auto"/>
              <w:tblLook w:val="04A0" w:firstRow="1" w:lastRow="0" w:firstColumn="1" w:lastColumn="0" w:noHBand="0" w:noVBand="1"/>
            </w:tblPr>
            <w:tblGrid>
              <w:gridCol w:w="4698"/>
              <w:gridCol w:w="4677"/>
            </w:tblGrid>
            <w:tr w:rsidR="00EA5B39" w:rsidRPr="00EA5B39" w:rsidTr="000F5AE9">
              <w:tc>
                <w:tcPr>
                  <w:tcW w:w="4788" w:type="dxa"/>
                  <w:shd w:val="clear" w:color="auto" w:fill="auto"/>
                  <w:hideMark/>
                </w:tcPr>
                <w:p w:rsidR="00EA5B39" w:rsidRPr="000F5AE9" w:rsidRDefault="00EA5B39" w:rsidP="00EA5B39">
                  <w:pPr>
                    <w:rPr>
                      <w:rFonts w:ascii="Verdana" w:hAnsi="Verdana"/>
                      <w:b/>
                      <w:sz w:val="18"/>
                      <w:szCs w:val="18"/>
                    </w:rPr>
                  </w:pPr>
                  <w:r w:rsidRPr="000F5AE9">
                    <w:rPr>
                      <w:rFonts w:ascii="Verdana" w:hAnsi="Verdana"/>
                      <w:b/>
                      <w:sz w:val="18"/>
                      <w:szCs w:val="18"/>
                    </w:rPr>
                    <w:t xml:space="preserve"> Students will know…</w:t>
                  </w:r>
                </w:p>
              </w:tc>
              <w:tc>
                <w:tcPr>
                  <w:tcW w:w="4788" w:type="dxa"/>
                  <w:shd w:val="clear" w:color="auto" w:fill="auto"/>
                  <w:hideMark/>
                </w:tcPr>
                <w:p w:rsidR="00EA5B39" w:rsidRPr="000F5AE9" w:rsidRDefault="00EA5B39" w:rsidP="00EA5B39">
                  <w:pPr>
                    <w:rPr>
                      <w:rFonts w:ascii="Verdana" w:hAnsi="Verdana"/>
                      <w:b/>
                      <w:sz w:val="18"/>
                      <w:szCs w:val="18"/>
                    </w:rPr>
                  </w:pPr>
                  <w:r w:rsidRPr="000F5AE9">
                    <w:rPr>
                      <w:rFonts w:ascii="Verdana" w:hAnsi="Verdana"/>
                      <w:b/>
                      <w:sz w:val="18"/>
                      <w:szCs w:val="18"/>
                    </w:rPr>
                    <w:t>Students will be able to…</w:t>
                  </w:r>
                </w:p>
              </w:tc>
            </w:tr>
            <w:tr w:rsidR="00EA5B39" w:rsidRPr="00EA5B39" w:rsidTr="000F5AE9">
              <w:tc>
                <w:tcPr>
                  <w:tcW w:w="4788" w:type="dxa"/>
                  <w:shd w:val="clear" w:color="auto" w:fill="auto"/>
                  <w:hideMark/>
                </w:tcPr>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history of the conquest of Mexico.</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Prominent figures of the conquest.</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 xml:space="preserve">Native American cultures.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Who Moctezuma, Cuahtémoc, and Quetzalcóatl were and their importance in the Aztec culture.</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Who Hernán Cortés, Diego Colón, and Diego Velazquez were and their role in the conquest of México.</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What a legend is.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fundamental elements of a legend</w:t>
                  </w:r>
                </w:p>
                <w:p w:rsidR="00EA5B39" w:rsidRPr="00EA5B39" w:rsidRDefault="00EA5B39" w:rsidP="00EA5B39">
                  <w:pPr>
                    <w:ind w:left="1485" w:hanging="360"/>
                    <w:contextualSpacing/>
                    <w:rPr>
                      <w:rFonts w:ascii="Verdana" w:hAnsi="Verdana"/>
                      <w:sz w:val="18"/>
                      <w:szCs w:val="18"/>
                    </w:rPr>
                  </w:pPr>
                  <w:r w:rsidRPr="00EA5B39">
                    <w:rPr>
                      <w:rFonts w:ascii="Verdana" w:eastAsia="Courier New" w:hAnsi="Verdana" w:cs="Courier New"/>
                      <w:sz w:val="18"/>
                      <w:szCs w:val="18"/>
                    </w:rPr>
                    <w:t>o</w:t>
                  </w:r>
                  <w:r w:rsidRPr="00EA5B39">
                    <w:rPr>
                      <w:rFonts w:ascii="Verdana" w:eastAsia="Courier New" w:hAnsi="Verdana"/>
                      <w:sz w:val="18"/>
                      <w:szCs w:val="18"/>
                    </w:rPr>
                    <w:t xml:space="preserve">   </w:t>
                  </w:r>
                  <w:r w:rsidRPr="00EA5B39">
                    <w:rPr>
                      <w:rFonts w:ascii="Verdana" w:hAnsi="Verdana"/>
                      <w:sz w:val="18"/>
                      <w:szCs w:val="18"/>
                    </w:rPr>
                    <w:t>It mixes fantasy and reality.</w:t>
                  </w:r>
                </w:p>
                <w:p w:rsidR="00EA5B39" w:rsidRPr="00EA5B39" w:rsidRDefault="00EA5B39" w:rsidP="00EA5B39">
                  <w:pPr>
                    <w:ind w:left="1485" w:hanging="360"/>
                    <w:contextualSpacing/>
                    <w:rPr>
                      <w:rFonts w:ascii="Verdana" w:hAnsi="Verdana"/>
                      <w:sz w:val="18"/>
                      <w:szCs w:val="18"/>
                    </w:rPr>
                  </w:pPr>
                  <w:r w:rsidRPr="00EA5B39">
                    <w:rPr>
                      <w:rFonts w:ascii="Verdana" w:eastAsia="Courier New" w:hAnsi="Verdana" w:cs="Courier New"/>
                      <w:sz w:val="18"/>
                      <w:szCs w:val="18"/>
                    </w:rPr>
                    <w:t>o</w:t>
                  </w:r>
                  <w:r w:rsidRPr="00EA5B39">
                    <w:rPr>
                      <w:rFonts w:ascii="Verdana" w:eastAsia="Courier New" w:hAnsi="Verdana"/>
                      <w:sz w:val="18"/>
                      <w:szCs w:val="18"/>
                    </w:rPr>
                    <w:t xml:space="preserve">   </w:t>
                  </w:r>
                  <w:r w:rsidRPr="00EA5B39">
                    <w:rPr>
                      <w:rFonts w:ascii="Verdana" w:hAnsi="Verdana"/>
                      <w:sz w:val="18"/>
                      <w:szCs w:val="18"/>
                    </w:rPr>
                    <w:t>It has a moral.</w:t>
                  </w:r>
                </w:p>
                <w:p w:rsidR="00EA5B39" w:rsidRPr="00EA5B39" w:rsidRDefault="00EA5B39" w:rsidP="00EA5B39">
                  <w:pPr>
                    <w:ind w:left="1485" w:hanging="360"/>
                    <w:contextualSpacing/>
                    <w:rPr>
                      <w:rFonts w:ascii="Verdana" w:hAnsi="Verdana"/>
                      <w:sz w:val="18"/>
                      <w:szCs w:val="18"/>
                    </w:rPr>
                  </w:pPr>
                  <w:r w:rsidRPr="00EA5B39">
                    <w:rPr>
                      <w:rFonts w:ascii="Verdana" w:eastAsia="Courier New" w:hAnsi="Verdana" w:cs="Courier New"/>
                      <w:sz w:val="18"/>
                      <w:szCs w:val="18"/>
                    </w:rPr>
                    <w:t>o</w:t>
                  </w:r>
                  <w:r w:rsidRPr="00EA5B39">
                    <w:rPr>
                      <w:rFonts w:ascii="Verdana" w:eastAsia="Courier New" w:hAnsi="Verdana"/>
                      <w:sz w:val="18"/>
                      <w:szCs w:val="18"/>
                    </w:rPr>
                    <w:t xml:space="preserve">   </w:t>
                  </w:r>
                  <w:r w:rsidRPr="00EA5B39">
                    <w:rPr>
                      <w:rFonts w:ascii="Verdana" w:hAnsi="Verdana"/>
                      <w:sz w:val="18"/>
                      <w:szCs w:val="18"/>
                    </w:rPr>
                    <w:t>Many have tragic endings.</w:t>
                  </w:r>
                </w:p>
                <w:p w:rsidR="00EA5B39" w:rsidRPr="00EA5B39" w:rsidRDefault="00EA5B39" w:rsidP="00EA5B39">
                  <w:pPr>
                    <w:ind w:left="1485" w:hanging="360"/>
                    <w:contextualSpacing/>
                    <w:rPr>
                      <w:rFonts w:ascii="Verdana" w:hAnsi="Verdana"/>
                      <w:sz w:val="18"/>
                      <w:szCs w:val="18"/>
                    </w:rPr>
                  </w:pPr>
                  <w:r w:rsidRPr="00EA5B39">
                    <w:rPr>
                      <w:rFonts w:ascii="Verdana" w:eastAsia="Courier New" w:hAnsi="Verdana" w:cs="Courier New"/>
                      <w:sz w:val="18"/>
                      <w:szCs w:val="18"/>
                    </w:rPr>
                    <w:t>o</w:t>
                  </w:r>
                  <w:r w:rsidRPr="00EA5B39">
                    <w:rPr>
                      <w:rFonts w:ascii="Verdana" w:eastAsia="Courier New" w:hAnsi="Verdana"/>
                      <w:sz w:val="18"/>
                      <w:szCs w:val="18"/>
                    </w:rPr>
                    <w:t xml:space="preserve">   </w:t>
                  </w:r>
                  <w:r w:rsidRPr="00EA5B39">
                    <w:rPr>
                      <w:rFonts w:ascii="Verdana" w:hAnsi="Verdana"/>
                      <w:sz w:val="18"/>
                      <w:szCs w:val="18"/>
                    </w:rPr>
                    <w:t>It passes from generation to generation orally.</w:t>
                  </w:r>
                </w:p>
                <w:p w:rsidR="00EA5B39" w:rsidRPr="00EA5B39" w:rsidRDefault="00EA5B39" w:rsidP="00EA5B39">
                  <w:pPr>
                    <w:ind w:left="1485" w:hanging="360"/>
                    <w:contextualSpacing/>
                    <w:rPr>
                      <w:rFonts w:ascii="Verdana" w:hAnsi="Verdana"/>
                      <w:sz w:val="18"/>
                      <w:szCs w:val="18"/>
                    </w:rPr>
                  </w:pPr>
                  <w:r w:rsidRPr="00EA5B39">
                    <w:rPr>
                      <w:rFonts w:ascii="Verdana" w:eastAsia="Courier New" w:hAnsi="Verdana" w:cs="Courier New"/>
                      <w:sz w:val="18"/>
                      <w:szCs w:val="18"/>
                    </w:rPr>
                    <w:t>o</w:t>
                  </w:r>
                  <w:r w:rsidRPr="00EA5B39">
                    <w:rPr>
                      <w:rFonts w:ascii="Verdana" w:eastAsia="Courier New" w:hAnsi="Verdana"/>
                      <w:sz w:val="18"/>
                      <w:szCs w:val="18"/>
                    </w:rPr>
                    <w:t xml:space="preserve">   </w:t>
                  </w:r>
                  <w:r w:rsidRPr="00EA5B39">
                    <w:rPr>
                      <w:rFonts w:ascii="Verdana" w:hAnsi="Verdana"/>
                      <w:sz w:val="18"/>
                      <w:szCs w:val="18"/>
                    </w:rPr>
                    <w:t>It is short</w:t>
                  </w:r>
                </w:p>
                <w:p w:rsidR="00EA5B39" w:rsidRPr="00EA5B39" w:rsidRDefault="00EA5B39" w:rsidP="00EA5B39">
                  <w:pPr>
                    <w:ind w:left="1485" w:hanging="360"/>
                    <w:contextualSpacing/>
                    <w:rPr>
                      <w:rFonts w:ascii="Verdana" w:hAnsi="Verdana"/>
                      <w:sz w:val="18"/>
                      <w:szCs w:val="18"/>
                    </w:rPr>
                  </w:pPr>
                  <w:r w:rsidRPr="00EA5B39">
                    <w:rPr>
                      <w:rFonts w:ascii="Verdana" w:eastAsia="Courier New" w:hAnsi="Verdana" w:cs="Courier New"/>
                      <w:sz w:val="18"/>
                      <w:szCs w:val="18"/>
                    </w:rPr>
                    <w:t>o</w:t>
                  </w:r>
                  <w:r w:rsidRPr="00EA5B39">
                    <w:rPr>
                      <w:rFonts w:ascii="Verdana" w:eastAsia="Courier New" w:hAnsi="Verdana"/>
                      <w:sz w:val="18"/>
                      <w:szCs w:val="18"/>
                    </w:rPr>
                    <w:t xml:space="preserve">   </w:t>
                  </w:r>
                  <w:r w:rsidRPr="00EA5B39">
                    <w:rPr>
                      <w:rFonts w:ascii="Verdana" w:hAnsi="Verdana"/>
                      <w:sz w:val="18"/>
                      <w:szCs w:val="18"/>
                    </w:rPr>
                    <w:t xml:space="preserve">They are usually anonymous.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Legends of the Caribbean are similar to Mexican legends.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Speak and write in the past tense.</w:t>
                  </w:r>
                </w:p>
                <w:p w:rsidR="00EA5B39" w:rsidRPr="00EA5B39" w:rsidRDefault="00EA5B39" w:rsidP="00EA5B39">
                  <w:pPr>
                    <w:ind w:left="765"/>
                    <w:contextualSpacing/>
                    <w:rPr>
                      <w:rFonts w:ascii="Verdana" w:hAnsi="Verdana"/>
                      <w:sz w:val="18"/>
                      <w:szCs w:val="18"/>
                    </w:rPr>
                  </w:pPr>
                  <w:r w:rsidRPr="00EA5B39">
                    <w:rPr>
                      <w:rFonts w:ascii="Verdana" w:hAnsi="Verdana"/>
                      <w:sz w:val="18"/>
                      <w:szCs w:val="18"/>
                    </w:rPr>
                    <w:t> </w:t>
                  </w:r>
                </w:p>
                <w:p w:rsidR="00EA5B39" w:rsidRPr="00EA5B39" w:rsidRDefault="00EA5B39" w:rsidP="00EA5B39">
                  <w:pPr>
                    <w:ind w:left="765"/>
                    <w:contextualSpacing/>
                    <w:rPr>
                      <w:rFonts w:ascii="Verdana" w:hAnsi="Verdana"/>
                      <w:sz w:val="18"/>
                      <w:szCs w:val="18"/>
                    </w:rPr>
                  </w:pPr>
                  <w:r w:rsidRPr="00EA5B39">
                    <w:rPr>
                      <w:rFonts w:ascii="Verdana" w:hAnsi="Verdana"/>
                      <w:sz w:val="18"/>
                      <w:szCs w:val="18"/>
                    </w:rPr>
                    <w:t xml:space="preserve"> </w:t>
                  </w:r>
                </w:p>
              </w:tc>
              <w:tc>
                <w:tcPr>
                  <w:tcW w:w="4788" w:type="dxa"/>
                  <w:shd w:val="clear" w:color="auto" w:fill="auto"/>
                  <w:hideMark/>
                </w:tcPr>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Read the history of conquest of Mexico.</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Identify historical figures involved in the conquest of Cuba and Mexico.</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Discuss the impact of the conquistadors on the existing cultures.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Identify the Pre-Colombian cultures, specifically the Aztecs.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Tell the history of Moctezuma and his people.</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 xml:space="preserve">Discuss the experiences lived by Hernán Cortés, Diego Colón and Diego Velázquez.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Connect the birth of legends as a result of the invasion of the new world.</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 xml:space="preserve">Read and analyze the legends of </w:t>
                  </w:r>
                  <w:r w:rsidRPr="00EA5B39">
                    <w:rPr>
                      <w:rFonts w:ascii="Verdana" w:hAnsi="Verdana" w:cs="Arial"/>
                      <w:sz w:val="18"/>
                      <w:szCs w:val="18"/>
                      <w:u w:val="single"/>
                    </w:rPr>
                    <w:t>Marina la Malinche</w:t>
                  </w:r>
                  <w:r w:rsidRPr="00EA5B39">
                    <w:rPr>
                      <w:rFonts w:ascii="Verdana" w:hAnsi="Verdana" w:cs="Arial"/>
                      <w:sz w:val="18"/>
                      <w:szCs w:val="18"/>
                    </w:rPr>
                    <w:t xml:space="preserve"> and </w:t>
                  </w:r>
                  <w:r w:rsidRPr="00EA5B39">
                    <w:rPr>
                      <w:rFonts w:ascii="Verdana" w:hAnsi="Verdana" w:cs="Arial"/>
                      <w:sz w:val="18"/>
                      <w:szCs w:val="18"/>
                      <w:u w:val="single"/>
                    </w:rPr>
                    <w:t>La llorona</w:t>
                  </w:r>
                  <w:r w:rsidRPr="00EA5B39">
                    <w:rPr>
                      <w:rFonts w:ascii="Verdana" w:hAnsi="Verdana" w:cs="Arial"/>
                      <w:sz w:val="18"/>
                      <w:szCs w:val="18"/>
                    </w:rPr>
                    <w:t>.</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Compare and contrast the similarities of Mexico and the Caribbean.</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 xml:space="preserve">Read and analyze the Puerto Rican legends of </w:t>
                  </w:r>
                  <w:r w:rsidRPr="00EA5B39">
                    <w:rPr>
                      <w:rFonts w:ascii="Verdana" w:hAnsi="Verdana" w:cs="Arial"/>
                      <w:sz w:val="18"/>
                      <w:szCs w:val="18"/>
                      <w:u w:val="single"/>
                    </w:rPr>
                    <w:t>El grano de oro</w:t>
                  </w:r>
                  <w:r w:rsidRPr="00EA5B39">
                    <w:rPr>
                      <w:rFonts w:ascii="Verdana" w:hAnsi="Verdana" w:cs="Arial"/>
                      <w:sz w:val="18"/>
                      <w:szCs w:val="18"/>
                    </w:rPr>
                    <w:t xml:space="preserve"> and </w:t>
                  </w:r>
                  <w:r w:rsidRPr="00EA5B39">
                    <w:rPr>
                      <w:rFonts w:ascii="Verdana" w:hAnsi="Verdana" w:cs="Arial"/>
                      <w:sz w:val="18"/>
                      <w:szCs w:val="18"/>
                      <w:u w:val="single"/>
                    </w:rPr>
                    <w:t>Guanina</w:t>
                  </w:r>
                  <w:r w:rsidRPr="00EA5B39">
                    <w:rPr>
                      <w:rFonts w:ascii="Verdana" w:hAnsi="Verdana" w:cs="Arial"/>
                      <w:sz w:val="18"/>
                      <w:szCs w:val="18"/>
                    </w:rPr>
                    <w:t>.</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 xml:space="preserve">Identify the elements of a legend.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Focus on the moral of each legend.</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Create an original legend with a partner.</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Apply all the elements learned in class to their legends.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 xml:space="preserve">Illustrate the legend artistically.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 xml:space="preserve">Research and analyze the impact of colonization.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Communicate in the past tense.</w:t>
                  </w:r>
                </w:p>
                <w:p w:rsidR="00EA5B39" w:rsidRPr="00EA5B39" w:rsidRDefault="00EA5B39" w:rsidP="00EA5B39">
                  <w:pPr>
                    <w:ind w:left="765"/>
                    <w:contextualSpacing/>
                    <w:rPr>
                      <w:rFonts w:ascii="Verdana" w:hAnsi="Verdana"/>
                      <w:sz w:val="18"/>
                      <w:szCs w:val="18"/>
                    </w:rPr>
                  </w:pPr>
                  <w:r w:rsidRPr="00EA5B39">
                    <w:rPr>
                      <w:rFonts w:ascii="Verdana" w:hAnsi="Verdana"/>
                      <w:sz w:val="18"/>
                      <w:szCs w:val="18"/>
                    </w:rPr>
                    <w:t> </w:t>
                  </w:r>
                </w:p>
              </w:tc>
            </w:tr>
          </w:tbl>
          <w:p w:rsidR="00EA5B39" w:rsidRDefault="00EA5B39" w:rsidP="00EA5B39">
            <w:pPr>
              <w:spacing w:line="270" w:lineRule="atLeast"/>
              <w:rPr>
                <w:rFonts w:ascii="Verdana" w:hAnsi="Verdana"/>
                <w:sz w:val="18"/>
                <w:szCs w:val="18"/>
              </w:rPr>
            </w:pPr>
          </w:p>
          <w:p w:rsidR="000F5AE9" w:rsidRDefault="000F5AE9" w:rsidP="00EA5B39">
            <w:pPr>
              <w:spacing w:line="270" w:lineRule="atLeast"/>
              <w:rPr>
                <w:rFonts w:ascii="Verdana" w:hAnsi="Verdana"/>
                <w:sz w:val="18"/>
                <w:szCs w:val="18"/>
              </w:rPr>
            </w:pPr>
          </w:p>
          <w:p w:rsidR="000F5AE9" w:rsidRPr="00EA5B39" w:rsidRDefault="000F5AE9"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7" name="Picture 4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TWO</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8" name="Picture 4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PERFORMANCE TASKS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after="240" w:line="270" w:lineRule="atLeast"/>
              <w:rPr>
                <w:rFonts w:ascii="Verdana" w:hAnsi="Verdana"/>
                <w:sz w:val="18"/>
                <w:szCs w:val="18"/>
              </w:rPr>
            </w:pPr>
            <w:r w:rsidRPr="00EA5B39">
              <w:rPr>
                <w:rFonts w:ascii="Verdana" w:hAnsi="Verdana"/>
                <w:b/>
                <w:bCs/>
                <w:sz w:val="18"/>
                <w:szCs w:val="18"/>
              </w:rPr>
              <w:t>Title:</w:t>
            </w:r>
            <w:r w:rsidRPr="00EA5B39">
              <w:rPr>
                <w:rFonts w:ascii="Verdana" w:hAnsi="Verdana"/>
                <w:sz w:val="18"/>
                <w:szCs w:val="18"/>
              </w:rPr>
              <w:t>Interpretive Assessment</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Students will read a legend, analyze its theme and moral, and discuss the impact Spain had in the culture. They will identify the essentials elements of a legend.  </w:t>
            </w:r>
          </w:p>
          <w:p w:rsidR="00EA5B39" w:rsidRPr="00EA5B39" w:rsidRDefault="00EA5B39" w:rsidP="00EA5B39">
            <w:pPr>
              <w:spacing w:after="240" w:line="270" w:lineRule="atLeast"/>
              <w:rPr>
                <w:rFonts w:ascii="Verdana" w:hAnsi="Verdana"/>
                <w:sz w:val="18"/>
                <w:szCs w:val="18"/>
              </w:rPr>
            </w:pPr>
            <w:r w:rsidRPr="00EA5B39">
              <w:rPr>
                <w:rFonts w:ascii="Verdana" w:hAnsi="Verdana"/>
                <w:sz w:val="18"/>
                <w:szCs w:val="18"/>
              </w:rPr>
              <w:br/>
            </w:r>
            <w:r w:rsidRPr="00EA5B39">
              <w:rPr>
                <w:rFonts w:ascii="Verdana" w:hAnsi="Verdana"/>
                <w:sz w:val="18"/>
                <w:szCs w:val="18"/>
              </w:rPr>
              <w:br/>
              <w:t> </w:t>
            </w:r>
            <w:r w:rsidRPr="00EA5B39">
              <w:rPr>
                <w:rFonts w:ascii="Verdana" w:hAnsi="Verdana"/>
                <w:sz w:val="18"/>
                <w:szCs w:val="18"/>
              </w:rPr>
              <w:br/>
            </w:r>
            <w:r w:rsidRPr="00EA5B39">
              <w:rPr>
                <w:rFonts w:ascii="Verdana" w:hAnsi="Verdana"/>
                <w:b/>
                <w:bCs/>
                <w:sz w:val="18"/>
                <w:szCs w:val="18"/>
              </w:rPr>
              <w:t>Title:</w:t>
            </w:r>
            <w:r w:rsidRPr="00EA5B39">
              <w:rPr>
                <w:rFonts w:ascii="Verdana" w:hAnsi="Verdana"/>
                <w:sz w:val="18"/>
                <w:szCs w:val="18"/>
              </w:rPr>
              <w:t>Presentational Assessment- Creative Writing</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Creative writing: Students will write an original legend with a partner. Such legend should include all elements of a legend (except the oral tradition). It should have a mix of reality and fantasy. It should be brief and concise, with few characters. It must have a moral and if necessary have a tragic ending. Students should present the written legend along with an artistic project that reflects the events in the narration. Students should create a poster, a power point, a children’s book or a comic strip to support their story. A brief presentation of the main idea to the class will be required.     </w:t>
            </w:r>
          </w:p>
          <w:p w:rsidR="00EA5B39" w:rsidRPr="00EA5B39" w:rsidRDefault="00EA5B39"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9" name="Picture 4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OTHER EVIDENCE</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Vocabulary quizzes</w:t>
            </w:r>
            <w:r w:rsidR="000F5AE9">
              <w:rPr>
                <w:rFonts w:ascii="Verdana" w:hAnsi="Verdana"/>
                <w:sz w:val="18"/>
                <w:szCs w:val="18"/>
              </w:rPr>
              <w:t xml:space="preserve">, </w:t>
            </w:r>
            <w:r w:rsidRPr="00EA5B39">
              <w:rPr>
                <w:rFonts w:ascii="Verdana" w:hAnsi="Verdana"/>
                <w:sz w:val="18"/>
                <w:szCs w:val="18"/>
              </w:rPr>
              <w:t>Comprehension quizzes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Practice Workbook Pages and other worksheets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Cooperative learning project</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Question-and-Answer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Concept Mapping</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Videos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Entrance/Exit Tickets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Formative Assessments (White board activities)</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50" name="Picture 5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THREE</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1" name="Picture 5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LEARNING ACTIVITIES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1</w:t>
            </w:r>
            <w:r w:rsidRPr="00EA5B39">
              <w:rPr>
                <w:rFonts w:ascii="Verdana" w:hAnsi="Verdana"/>
                <w:sz w:val="18"/>
                <w:szCs w:val="18"/>
              </w:rPr>
              <w:t xml:space="preserve"> </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Introduce the Unit theme and use brainstorm activity.  What do you know? </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Introduce vocabulary related to the Conquest of Mexico. </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Read the history of the conquest and its prominent figures.</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2</w:t>
            </w:r>
            <w:r w:rsidRPr="00EA5B39">
              <w:rPr>
                <w:rFonts w:ascii="Verdana" w:hAnsi="Verdana"/>
                <w:sz w:val="18"/>
                <w:szCs w:val="18"/>
              </w:rPr>
              <w:t xml:space="preserve"> </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Identify the specific years in which events took place.</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Act  out the history of the conquest form the perspective of the conquistadors and from the perspective of Aztecs.</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3</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Read the legends of </w:t>
            </w:r>
            <w:r w:rsidRPr="00EA5B39">
              <w:rPr>
                <w:rFonts w:ascii="Verdana" w:hAnsi="Verdana"/>
                <w:sz w:val="18"/>
                <w:szCs w:val="18"/>
                <w:u w:val="single"/>
              </w:rPr>
              <w:t>Marina la Malinche</w:t>
            </w:r>
            <w:r w:rsidRPr="00EA5B39">
              <w:rPr>
                <w:rFonts w:ascii="Verdana" w:hAnsi="Verdana"/>
                <w:sz w:val="18"/>
                <w:szCs w:val="18"/>
              </w:rPr>
              <w:t xml:space="preserve"> and </w:t>
            </w:r>
            <w:r w:rsidRPr="00EA5B39">
              <w:rPr>
                <w:rFonts w:ascii="Verdana" w:hAnsi="Verdana"/>
                <w:sz w:val="18"/>
                <w:szCs w:val="18"/>
                <w:u w:val="single"/>
              </w:rPr>
              <w:t>La llorona</w:t>
            </w:r>
            <w:r w:rsidRPr="00EA5B39">
              <w:rPr>
                <w:rFonts w:ascii="Verdana" w:hAnsi="Verdana"/>
                <w:sz w:val="18"/>
                <w:szCs w:val="18"/>
              </w:rPr>
              <w:t xml:space="preserve"> and how they re</w:t>
            </w:r>
            <w:r w:rsidR="000F5AE9">
              <w:rPr>
                <w:rFonts w:ascii="Verdana" w:hAnsi="Verdana"/>
                <w:sz w:val="18"/>
                <w:szCs w:val="18"/>
              </w:rPr>
              <w:t>late to the conquest of Mexico.</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Recognize the elements of a legend.</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4</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Read and analyze the Puerto Rican legend of</w:t>
            </w:r>
            <w:r w:rsidRPr="00EA5B39">
              <w:rPr>
                <w:rFonts w:ascii="Verdana" w:hAnsi="Verdana"/>
                <w:sz w:val="18"/>
                <w:szCs w:val="18"/>
                <w:u w:val="single"/>
              </w:rPr>
              <w:t xml:space="preserve"> El grano de oro.</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Write a  literary analysis.</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Create a concept map of the main characters and events.</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5</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Read and analyze the Purto Rican legend of </w:t>
            </w:r>
            <w:r w:rsidRPr="00EA5B39">
              <w:rPr>
                <w:rFonts w:ascii="Verdana" w:hAnsi="Verdana"/>
                <w:sz w:val="18"/>
                <w:szCs w:val="18"/>
                <w:u w:val="single"/>
              </w:rPr>
              <w:t>Guanina</w:t>
            </w:r>
            <w:r w:rsidRPr="00EA5B39">
              <w:rPr>
                <w:rFonts w:ascii="Verdana" w:hAnsi="Verdana"/>
                <w:sz w:val="18"/>
                <w:szCs w:val="18"/>
              </w:rPr>
              <w:t>.</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Write a a literary analyses.</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Create a concept map of the main characters and events.</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Interpretive assessment</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6</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Presentational Assessment: Create an original legend.</w:t>
            </w:r>
          </w:p>
        </w:tc>
      </w:tr>
    </w:tbl>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tbl>
      <w:tblPr>
        <w:tblW w:w="9600" w:type="dxa"/>
        <w:jc w:val="center"/>
        <w:tblCellSpacing w:w="0" w:type="dxa"/>
        <w:tblCellMar>
          <w:left w:w="0" w:type="dxa"/>
          <w:right w:w="0" w:type="dxa"/>
        </w:tblCellMar>
        <w:tblLook w:val="04A0" w:firstRow="1" w:lastRow="0" w:firstColumn="1" w:lastColumn="0" w:noHBand="0" w:noVBand="1"/>
      </w:tblPr>
      <w:tblGrid>
        <w:gridCol w:w="10017"/>
      </w:tblGrid>
      <w:tr w:rsidR="00EA5B39" w:rsidRPr="00EA5B39">
        <w:trPr>
          <w:tblCellSpacing w:w="0" w:type="dxa"/>
          <w:jc w:val="center"/>
        </w:trPr>
        <w:tc>
          <w:tcPr>
            <w:tcW w:w="0" w:type="auto"/>
            <w:tcMar>
              <w:top w:w="150" w:type="dxa"/>
              <w:left w:w="150" w:type="dxa"/>
              <w:bottom w:w="0" w:type="dxa"/>
              <w:right w:w="0" w:type="dxa"/>
            </w:tcMar>
            <w:vAlign w:val="center"/>
            <w:hideMark/>
          </w:tcPr>
          <w:p w:rsidR="00EA5B39" w:rsidRPr="00EA5B39" w:rsidRDefault="00EA5B39" w:rsidP="00EA5B39">
            <w:pPr>
              <w:spacing w:after="240" w:line="195" w:lineRule="atLeast"/>
              <w:rPr>
                <w:rFonts w:ascii="Verdana" w:hAnsi="Verdana"/>
                <w:b/>
                <w:bCs/>
                <w:sz w:val="18"/>
                <w:szCs w:val="18"/>
              </w:rPr>
            </w:pPr>
            <w:r w:rsidRPr="00EA5B39">
              <w:rPr>
                <w:rFonts w:ascii="Verdana" w:hAnsi="Verdana"/>
                <w:b/>
                <w:bCs/>
                <w:sz w:val="18"/>
                <w:szCs w:val="18"/>
              </w:rPr>
              <w:t xml:space="preserve">Unit Name: CP Hisp 2 Unit 4: Géneros Literarios y la Communicación </w:t>
            </w:r>
            <w:r w:rsidRPr="00EA5B39">
              <w:rPr>
                <w:rFonts w:ascii="Verdana" w:hAnsi="Verdana"/>
                <w:b/>
                <w:bCs/>
                <w:sz w:val="18"/>
                <w:szCs w:val="18"/>
              </w:rPr>
              <w:br/>
              <w:t>Author: Obed Perez</w:t>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SET-UP</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52" name="Picture 5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EA5B39" w:rsidRPr="00EA5B39">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9"/>
              <w:gridCol w:w="3514"/>
              <w:gridCol w:w="571"/>
              <w:gridCol w:w="1198"/>
              <w:gridCol w:w="328"/>
            </w:tblGrid>
            <w:tr w:rsidR="00EA5B39" w:rsidRPr="00EA5B39">
              <w:trPr>
                <w:tblCellSpacing w:w="0" w:type="dxa"/>
              </w:trPr>
              <w:tc>
                <w:tcPr>
                  <w:tcW w:w="0" w:type="auto"/>
                  <w:gridSpan w:val="5"/>
                  <w:tcMar>
                    <w:top w:w="150" w:type="dxa"/>
                    <w:left w:w="150" w:type="dxa"/>
                    <w:bottom w:w="0" w:type="dxa"/>
                    <w:right w:w="0" w:type="dxa"/>
                  </w:tcMar>
                  <w:vAlign w:val="center"/>
                  <w:hideMark/>
                </w:tcPr>
                <w:p w:rsidR="00EA5B39" w:rsidRPr="00EA5B39" w:rsidRDefault="00BC12AC" w:rsidP="00EA5B39">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53" name="Picture 5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Subject:</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World Languages</w:t>
                  </w:r>
                </w:p>
              </w:tc>
              <w:tc>
                <w:tcPr>
                  <w:tcW w:w="570" w:type="dxa"/>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54" name="Picture 5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Country:</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Course/Grade:</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p>
              </w:tc>
              <w:tc>
                <w:tcPr>
                  <w:tcW w:w="570" w:type="dxa"/>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55" name="Picture 5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State/Group:</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NJ</w:t>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School:</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Egg Harbor Township High School</w:t>
                  </w:r>
                </w:p>
              </w:tc>
              <w:tc>
                <w:tcPr>
                  <w:tcW w:w="570" w:type="dxa"/>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r>
            <w:tr w:rsidR="00EA5B39" w:rsidRPr="00EA5B39">
              <w:trPr>
                <w:tblCellSpacing w:w="0" w:type="dxa"/>
              </w:trPr>
              <w:tc>
                <w:tcPr>
                  <w:tcW w:w="5000" w:type="pct"/>
                  <w:gridSpan w:val="5"/>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56" name="Picture 5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EA5B39" w:rsidRPr="00EA5B39" w:rsidRDefault="00EA5B39" w:rsidP="00EA5B39">
            <w:pPr>
              <w:spacing w:line="195"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7" name="Picture 5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50" w:type="dxa"/>
              <w:left w:w="75" w:type="dxa"/>
              <w:bottom w:w="0" w:type="dxa"/>
              <w:right w:w="0" w:type="dxa"/>
            </w:tcMar>
            <w:vAlign w:val="center"/>
            <w:hideMark/>
          </w:tcPr>
          <w:p w:rsidR="00EA5B39" w:rsidRPr="00EA5B39" w:rsidRDefault="00EA5B39" w:rsidP="00EA5B39">
            <w:pPr>
              <w:spacing w:line="195" w:lineRule="atLeast"/>
              <w:rPr>
                <w:rFonts w:ascii="Verdana" w:hAnsi="Verdana"/>
                <w:b/>
                <w:bCs/>
                <w:sz w:val="18"/>
                <w:szCs w:val="18"/>
              </w:rPr>
            </w:pPr>
            <w:r w:rsidRPr="00EA5B39">
              <w:rPr>
                <w:rFonts w:ascii="Verdana" w:hAnsi="Verdana"/>
                <w:b/>
                <w:bCs/>
                <w:sz w:val="18"/>
                <w:szCs w:val="18"/>
              </w:rPr>
              <w:t>UNIT SUMMARY</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This unit is designed to expose students to different literary genres from the Spanish world.  Students will read works from prominent Latin American and Spanish authors.  Students will read a classical Spanish tragedy, as well as classic Spanish poetry.  Furthermore, they will read several shorts stories and excerpts of novels from the Latin American genre of Magic Realism.  They will practice the skill of literary and poetry analysis.  In addition, students will improve their written communication and become better writers themselves. </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8" name="Picture 5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UNIT RESOURCES</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Printed Materials:</w:t>
            </w:r>
            <w:r w:rsidRPr="00EA5B39">
              <w:rPr>
                <w:rFonts w:ascii="Verdana" w:hAnsi="Verdana"/>
                <w:sz w:val="18"/>
                <w:szCs w:val="18"/>
              </w:rPr>
              <w:t xml:space="preserve"> </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Textbook: El español para nosotros (Glencoe)</w:t>
            </w:r>
          </w:p>
          <w:p w:rsidR="00EA5B39" w:rsidRPr="00EA5B39" w:rsidRDefault="00EA5B39" w:rsidP="00EA5B39">
            <w:pPr>
              <w:spacing w:line="270" w:lineRule="atLeast"/>
              <w:rPr>
                <w:rFonts w:ascii="Verdana" w:hAnsi="Verdana"/>
                <w:sz w:val="18"/>
                <w:szCs w:val="18"/>
              </w:rPr>
            </w:pPr>
            <w:r w:rsidRPr="00EA5B39">
              <w:rPr>
                <w:rFonts w:ascii="Verdana" w:eastAsia="Calibri" w:hAnsi="Verdana"/>
                <w:sz w:val="18"/>
                <w:szCs w:val="18"/>
              </w:rPr>
              <w:t>Textbook: Gabriel Garcia Márquez Reader</w:t>
            </w:r>
          </w:p>
        </w:tc>
      </w:tr>
      <w:tr w:rsidR="00EA5B39" w:rsidRPr="00EA5B39" w:rsidTr="000F5AE9">
        <w:trPr>
          <w:tblCellSpacing w:w="0" w:type="dxa"/>
          <w:jc w:val="center"/>
        </w:trPr>
        <w:tc>
          <w:tcPr>
            <w:tcW w:w="0" w:type="auto"/>
            <w:tcMar>
              <w:top w:w="120" w:type="dxa"/>
              <w:left w:w="75" w:type="dxa"/>
              <w:bottom w:w="150" w:type="dxa"/>
              <w:right w:w="150" w:type="dxa"/>
            </w:tcMar>
            <w:vAlign w:val="center"/>
          </w:tcPr>
          <w:p w:rsidR="00EA5B39" w:rsidRPr="00EA5B39" w:rsidRDefault="00EA5B39" w:rsidP="00EA5B39">
            <w:pPr>
              <w:spacing w:line="270" w:lineRule="atLeast"/>
              <w:rPr>
                <w:rFonts w:ascii="Verdana" w:hAnsi="Verdana"/>
                <w:sz w:val="18"/>
                <w:szCs w:val="18"/>
              </w:rPr>
            </w:pPr>
          </w:p>
        </w:tc>
      </w:tr>
      <w:tr w:rsidR="00EA5B39" w:rsidRPr="00EA5B39" w:rsidTr="000F5AE9">
        <w:trPr>
          <w:tblCellSpacing w:w="0" w:type="dxa"/>
          <w:jc w:val="center"/>
        </w:trPr>
        <w:tc>
          <w:tcPr>
            <w:tcW w:w="0" w:type="auto"/>
            <w:tcMar>
              <w:top w:w="120" w:type="dxa"/>
              <w:left w:w="75" w:type="dxa"/>
              <w:bottom w:w="150" w:type="dxa"/>
              <w:right w:w="150" w:type="dxa"/>
            </w:tcMar>
            <w:vAlign w:val="center"/>
          </w:tcPr>
          <w:p w:rsidR="00EA5B39" w:rsidRPr="00EA5B39" w:rsidRDefault="00EA5B39"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59" name="Picture 5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ONE</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60" name="Picture 6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GOALS AND STANDARDS</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sz w:val="18"/>
                <w:szCs w:val="18"/>
              </w:rPr>
              <w:t>Standard State: NJ</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7.1.AL.A.1 Analyze and critique the validity of culturally authentic materials using electronic information sources related to targeted themes. </w:t>
            </w:r>
            <w:r w:rsidRPr="00EA5B39">
              <w:rPr>
                <w:rFonts w:ascii="Verdana" w:hAnsi="Verdana"/>
                <w:sz w:val="18"/>
                <w:szCs w:val="18"/>
              </w:rPr>
              <w:br/>
              <w:t>7.1.AL.A.4 Evaluate, from multiple cultural perspectives, the historical, political, and present-day contexts that connect or have connected famous people, places, and events from the target culture(s) with the United States. </w:t>
            </w:r>
            <w:r w:rsidRPr="00EA5B39">
              <w:rPr>
                <w:rFonts w:ascii="Verdana" w:hAnsi="Verdana"/>
                <w:sz w:val="18"/>
                <w:szCs w:val="18"/>
              </w:rPr>
              <w:br/>
              <w:t>7.1.AL.A.5 Evaluate information from oral and written discourse dealing with a variety of topics. </w:t>
            </w:r>
            <w:r w:rsidRPr="00EA5B39">
              <w:rPr>
                <w:rFonts w:ascii="Verdana" w:hAnsi="Verdana"/>
                <w:sz w:val="18"/>
                <w:szCs w:val="18"/>
              </w:rPr>
              <w:br/>
              <w:t>7.1.AL.A.6 Analyze and critique readings on less familiar topics using a variety of culturally authentic texts and genres. </w:t>
            </w:r>
            <w:r w:rsidRPr="00EA5B39">
              <w:rPr>
                <w:rFonts w:ascii="Verdana" w:hAnsi="Verdana"/>
                <w:sz w:val="18"/>
                <w:szCs w:val="18"/>
              </w:rPr>
              <w:br/>
              <w:t>7.1.AL.A.7 Infer the meaning of some unfamiliar words and phrases in academic and formal contexts. </w:t>
            </w:r>
            <w:r w:rsidRPr="00EA5B39">
              <w:rPr>
                <w:rFonts w:ascii="Verdana" w:hAnsi="Verdana"/>
                <w:sz w:val="18"/>
                <w:szCs w:val="18"/>
              </w:rPr>
              <w:br/>
              <w:t>7.1.AL.A.8 Analyze elements of the target language that do not have a comparable linguistic element in English. </w:t>
            </w:r>
            <w:r w:rsidRPr="00EA5B39">
              <w:rPr>
                <w:rFonts w:ascii="Verdana" w:hAnsi="Verdana"/>
                <w:sz w:val="18"/>
                <w:szCs w:val="18"/>
              </w:rPr>
              <w:br/>
              <w:t>7.1.AL.B.1 Use digital tools to participate in extended conversations on topics of a personal, academic, or social nature using a variety of timeframes to exchange information. </w:t>
            </w:r>
            <w:r w:rsidRPr="00EA5B39">
              <w:rPr>
                <w:rFonts w:ascii="Verdana" w:hAnsi="Verdana"/>
                <w:sz w:val="18"/>
                <w:szCs w:val="18"/>
              </w:rPr>
              <w:br/>
              <w:t>7.1.AL.B.4 Ask and respond to questions as part of a group discussion on topics of a personal, academic, or social nature in informal and some formal settings. </w:t>
            </w:r>
            <w:r w:rsidRPr="00EA5B39">
              <w:rPr>
                <w:rFonts w:ascii="Verdana" w:hAnsi="Verdana"/>
                <w:sz w:val="18"/>
                <w:szCs w:val="18"/>
              </w:rPr>
              <w:br/>
              <w:t>7.1.AL.B.5 Engage in oral and/or written discourse in a variety of timeframes on topics of personal or social interest, topics studied in other content areas, and some unfamiliar topics. </w:t>
            </w:r>
            <w:r w:rsidRPr="00EA5B39">
              <w:rPr>
                <w:rFonts w:ascii="Verdana" w:hAnsi="Verdana"/>
                <w:sz w:val="18"/>
                <w:szCs w:val="18"/>
              </w:rPr>
              <w:br/>
              <w:t>7.1.AL.C.3 Use language creatively in writing for personal, career, or academic purposes. </w:t>
            </w:r>
            <w:r w:rsidRPr="00EA5B39">
              <w:rPr>
                <w:rFonts w:ascii="Verdana" w:hAnsi="Verdana"/>
                <w:sz w:val="18"/>
                <w:szCs w:val="18"/>
              </w:rPr>
              <w:br/>
              <w:t>7.1.AL.C.4 Compare and contrast the structural elements and/or cultural perspectives found in culturally authentic materials with those found in selections in English. </w:t>
            </w:r>
            <w:r w:rsidRPr="00EA5B39">
              <w:rPr>
                <w:rFonts w:ascii="Verdana" w:hAnsi="Verdana"/>
                <w:sz w:val="18"/>
                <w:szCs w:val="18"/>
              </w:rPr>
              <w:br/>
              <w:t>7.1.AL.C.5 Analyze how cultural perspectives about a specific cultural product or cultural practice associated with the target culture(s) change over time, and compare with changing perspectives in one's own culture. </w:t>
            </w:r>
          </w:p>
        </w:tc>
      </w:tr>
      <w:tr w:rsidR="00EA5B39" w:rsidRPr="00EA5B39">
        <w:trPr>
          <w:tblCellSpacing w:w="0" w:type="dxa"/>
          <w:jc w:val="center"/>
        </w:trPr>
        <w:tc>
          <w:tcPr>
            <w:tcW w:w="0" w:type="auto"/>
            <w:vAlign w:val="center"/>
            <w:hideMark/>
          </w:tcPr>
          <w:p w:rsid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1" name="Picture 6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E40562" w:rsidRDefault="00E40562" w:rsidP="00EA5B39">
            <w:pPr>
              <w:spacing w:line="195" w:lineRule="atLeast"/>
              <w:rPr>
                <w:rFonts w:ascii="Verdana" w:hAnsi="Verdana"/>
                <w:sz w:val="18"/>
                <w:szCs w:val="18"/>
              </w:rPr>
            </w:pPr>
          </w:p>
          <w:p w:rsidR="00E40562" w:rsidRDefault="00E40562" w:rsidP="00EA5B39">
            <w:pPr>
              <w:spacing w:line="195" w:lineRule="atLeast"/>
              <w:rPr>
                <w:rFonts w:ascii="Verdana" w:hAnsi="Verdana"/>
                <w:sz w:val="18"/>
                <w:szCs w:val="18"/>
              </w:rPr>
            </w:pPr>
          </w:p>
          <w:p w:rsidR="00E40562" w:rsidRDefault="00E40562" w:rsidP="00EA5B39">
            <w:pPr>
              <w:spacing w:line="195" w:lineRule="atLeast"/>
              <w:rPr>
                <w:rFonts w:ascii="Verdana" w:hAnsi="Verdana"/>
                <w:sz w:val="18"/>
                <w:szCs w:val="18"/>
              </w:rPr>
            </w:pPr>
          </w:p>
          <w:p w:rsidR="00E40562" w:rsidRPr="00EA5B39" w:rsidRDefault="00E40562" w:rsidP="00EA5B39">
            <w:pPr>
              <w:spacing w:line="195" w:lineRule="atLeast"/>
              <w:rPr>
                <w:rFonts w:ascii="Verdana" w:hAnsi="Verdana"/>
                <w:sz w:val="18"/>
                <w:szCs w:val="18"/>
              </w:rPr>
            </w:pP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UNDERSTANDINGS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40562">
            <w:pPr>
              <w:numPr>
                <w:ilvl w:val="0"/>
                <w:numId w:val="32"/>
              </w:numPr>
              <w:spacing w:line="270" w:lineRule="atLeast"/>
              <w:rPr>
                <w:rFonts w:ascii="Verdana" w:hAnsi="Verdana" w:cs="Calibri"/>
                <w:sz w:val="18"/>
                <w:szCs w:val="18"/>
              </w:rPr>
            </w:pPr>
            <w:r w:rsidRPr="00EA5B39">
              <w:rPr>
                <w:rFonts w:ascii="Verdana" w:hAnsi="Verdana" w:cs="Calibri"/>
                <w:sz w:val="18"/>
                <w:szCs w:val="18"/>
              </w:rPr>
              <w:t xml:space="preserve">Honor is a recurrent theme in most of the Hispanic/Latino literature.  </w:t>
            </w:r>
          </w:p>
          <w:p w:rsidR="00EA5B39" w:rsidRPr="00EA5B39" w:rsidRDefault="00EA5B39" w:rsidP="00E40562">
            <w:pPr>
              <w:numPr>
                <w:ilvl w:val="0"/>
                <w:numId w:val="32"/>
              </w:numPr>
              <w:spacing w:line="270" w:lineRule="atLeast"/>
              <w:rPr>
                <w:rFonts w:ascii="Verdana" w:hAnsi="Verdana" w:cs="Calibri"/>
                <w:sz w:val="18"/>
                <w:szCs w:val="18"/>
              </w:rPr>
            </w:pPr>
            <w:r w:rsidRPr="00EA5B39">
              <w:rPr>
                <w:rFonts w:ascii="Verdana" w:hAnsi="Verdana" w:cs="Calibri"/>
                <w:sz w:val="18"/>
                <w:szCs w:val="18"/>
              </w:rPr>
              <w:t>Proper writing improves your communication.</w:t>
            </w:r>
          </w:p>
          <w:p w:rsidR="00EA5B39" w:rsidRPr="00EA5B39" w:rsidRDefault="00EA5B39" w:rsidP="00E40562">
            <w:pPr>
              <w:numPr>
                <w:ilvl w:val="0"/>
                <w:numId w:val="32"/>
              </w:numPr>
              <w:spacing w:line="270" w:lineRule="atLeast"/>
              <w:rPr>
                <w:rFonts w:ascii="Verdana" w:hAnsi="Verdana" w:cs="Calibri"/>
                <w:sz w:val="18"/>
                <w:szCs w:val="18"/>
              </w:rPr>
            </w:pPr>
            <w:r w:rsidRPr="00EA5B39">
              <w:rPr>
                <w:rFonts w:ascii="Verdana" w:hAnsi="Verdana" w:cs="Calibri"/>
                <w:sz w:val="18"/>
                <w:szCs w:val="18"/>
              </w:rPr>
              <w:t>Rhetoric can be used to persuade or impress effect on an audience.</w:t>
            </w:r>
          </w:p>
          <w:p w:rsidR="00EA5B39" w:rsidRPr="00EA5B39" w:rsidRDefault="00EA5B39" w:rsidP="00E40562">
            <w:pPr>
              <w:numPr>
                <w:ilvl w:val="0"/>
                <w:numId w:val="32"/>
              </w:numPr>
              <w:spacing w:line="270" w:lineRule="atLeast"/>
              <w:rPr>
                <w:rFonts w:ascii="Verdana" w:hAnsi="Verdana" w:cs="Calibri"/>
                <w:sz w:val="18"/>
                <w:szCs w:val="18"/>
              </w:rPr>
            </w:pPr>
            <w:r w:rsidRPr="00EA5B39">
              <w:rPr>
                <w:rFonts w:ascii="Verdana" w:hAnsi="Verdana" w:cs="Calibri"/>
                <w:sz w:val="18"/>
                <w:szCs w:val="18"/>
              </w:rPr>
              <w:t>Poetry is often used to express feelings through language.</w:t>
            </w:r>
          </w:p>
          <w:p w:rsidR="00EA5B39" w:rsidRPr="00EA5B39" w:rsidRDefault="00EA5B39" w:rsidP="00E40562">
            <w:pPr>
              <w:numPr>
                <w:ilvl w:val="0"/>
                <w:numId w:val="32"/>
              </w:numPr>
              <w:spacing w:line="270" w:lineRule="atLeast"/>
              <w:rPr>
                <w:rFonts w:ascii="Verdana" w:hAnsi="Verdana" w:cs="Calibri"/>
                <w:sz w:val="18"/>
                <w:szCs w:val="18"/>
              </w:rPr>
            </w:pPr>
            <w:r w:rsidRPr="00EA5B39">
              <w:rPr>
                <w:rFonts w:ascii="Verdana" w:hAnsi="Verdana" w:cs="Calibri"/>
                <w:sz w:val="18"/>
                <w:szCs w:val="18"/>
              </w:rPr>
              <w:t>Poets and writers make use of literary devices to enhance their writing and make it relevant.</w:t>
            </w:r>
          </w:p>
          <w:p w:rsidR="00EA5B39" w:rsidRPr="00EA5B39" w:rsidRDefault="00EA5B39" w:rsidP="00E40562">
            <w:pPr>
              <w:numPr>
                <w:ilvl w:val="0"/>
                <w:numId w:val="32"/>
              </w:numPr>
              <w:spacing w:after="200" w:line="270" w:lineRule="atLeast"/>
              <w:rPr>
                <w:rFonts w:ascii="Verdana" w:hAnsi="Verdana" w:cs="Calibri"/>
                <w:sz w:val="18"/>
                <w:szCs w:val="18"/>
              </w:rPr>
            </w:pPr>
            <w:r w:rsidRPr="00EA5B39">
              <w:rPr>
                <w:rFonts w:ascii="Verdana" w:hAnsi="Verdana" w:cs="Calibri"/>
                <w:sz w:val="18"/>
                <w:szCs w:val="18"/>
              </w:rPr>
              <w:t>Some people need to create an alternative or fantastic reality in order to survive their cruel reality.</w:t>
            </w:r>
          </w:p>
          <w:p w:rsidR="00EA5B39" w:rsidRPr="00EA5B39" w:rsidRDefault="00EA5B39" w:rsidP="00EA5B39">
            <w:pPr>
              <w:spacing w:line="270" w:lineRule="atLeast"/>
              <w:ind w:left="720" w:hanging="360"/>
              <w:rPr>
                <w:rFonts w:ascii="Verdana" w:hAnsi="Verdana" w:cs="Calibri"/>
                <w:sz w:val="18"/>
                <w:szCs w:val="18"/>
              </w:rPr>
            </w:pPr>
            <w:r w:rsidRPr="00EA5B39">
              <w:rPr>
                <w:rFonts w:ascii="Verdana" w:hAnsi="Verdana" w:cs="Calibri"/>
                <w:sz w:val="18"/>
                <w:szCs w:val="18"/>
              </w:rPr>
              <w:t>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2" name="Picture 6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ESSENTIAL QUESTIONS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40562">
            <w:pPr>
              <w:numPr>
                <w:ilvl w:val="0"/>
                <w:numId w:val="34"/>
              </w:numPr>
              <w:spacing w:line="270" w:lineRule="atLeast"/>
              <w:rPr>
                <w:rFonts w:ascii="Verdana" w:hAnsi="Verdana"/>
                <w:sz w:val="18"/>
                <w:szCs w:val="18"/>
              </w:rPr>
            </w:pPr>
            <w:r w:rsidRPr="00EA5B39">
              <w:rPr>
                <w:rFonts w:ascii="Verdana" w:hAnsi="Verdana" w:cs="Arial"/>
                <w:bCs/>
                <w:iCs/>
                <w:sz w:val="18"/>
                <w:szCs w:val="18"/>
              </w:rPr>
              <w:t>In what ways is honor evident in the Hispanic/Latino culture today?</w:t>
            </w:r>
          </w:p>
          <w:p w:rsidR="00EA5B39" w:rsidRPr="00EA5B39" w:rsidRDefault="00EA5B39" w:rsidP="00E40562">
            <w:pPr>
              <w:numPr>
                <w:ilvl w:val="0"/>
                <w:numId w:val="34"/>
              </w:numPr>
              <w:spacing w:line="270" w:lineRule="atLeast"/>
              <w:rPr>
                <w:rFonts w:ascii="Verdana" w:hAnsi="Verdana"/>
                <w:sz w:val="18"/>
                <w:szCs w:val="18"/>
              </w:rPr>
            </w:pPr>
            <w:r w:rsidRPr="00EA5B39">
              <w:rPr>
                <w:rFonts w:ascii="Verdana" w:hAnsi="Verdana"/>
                <w:sz w:val="18"/>
                <w:szCs w:val="18"/>
              </w:rPr>
              <w:t>What are the benefits of improving your written communication?</w:t>
            </w:r>
          </w:p>
          <w:p w:rsidR="00EA5B39" w:rsidRPr="00EA5B39" w:rsidRDefault="00EA5B39" w:rsidP="00E40562">
            <w:pPr>
              <w:numPr>
                <w:ilvl w:val="0"/>
                <w:numId w:val="34"/>
              </w:numPr>
              <w:spacing w:line="270" w:lineRule="atLeast"/>
              <w:rPr>
                <w:rFonts w:ascii="Verdana" w:hAnsi="Verdana"/>
                <w:sz w:val="18"/>
                <w:szCs w:val="18"/>
              </w:rPr>
            </w:pPr>
            <w:r w:rsidRPr="00EA5B39">
              <w:rPr>
                <w:rFonts w:ascii="Verdana" w:hAnsi="Verdana"/>
                <w:sz w:val="18"/>
                <w:szCs w:val="18"/>
              </w:rPr>
              <w:t>What is the function of rhetoric in our lives?</w:t>
            </w:r>
          </w:p>
          <w:p w:rsidR="00EA5B39" w:rsidRPr="00EA5B39" w:rsidRDefault="00EA5B39" w:rsidP="00E40562">
            <w:pPr>
              <w:numPr>
                <w:ilvl w:val="0"/>
                <w:numId w:val="34"/>
              </w:numPr>
              <w:spacing w:line="270" w:lineRule="atLeast"/>
              <w:rPr>
                <w:rFonts w:ascii="Verdana" w:hAnsi="Verdana"/>
                <w:sz w:val="18"/>
                <w:szCs w:val="18"/>
              </w:rPr>
            </w:pPr>
            <w:r w:rsidRPr="00EA5B39">
              <w:rPr>
                <w:rFonts w:ascii="Verdana" w:hAnsi="Verdana"/>
                <w:sz w:val="18"/>
                <w:szCs w:val="18"/>
              </w:rPr>
              <w:t>How are poems and our feelings related?</w:t>
            </w:r>
            <w:r w:rsidRPr="00EA5B39">
              <w:rPr>
                <w:rFonts w:ascii="Verdana" w:hAnsi="Verdana" w:cs="Arial"/>
                <w:bCs/>
                <w:iCs/>
                <w:sz w:val="18"/>
                <w:szCs w:val="18"/>
              </w:rPr>
              <w:t xml:space="preserve"> </w:t>
            </w:r>
          </w:p>
          <w:p w:rsidR="00EA5B39" w:rsidRPr="00EA5B39" w:rsidRDefault="00EA5B39" w:rsidP="00E40562">
            <w:pPr>
              <w:numPr>
                <w:ilvl w:val="0"/>
                <w:numId w:val="34"/>
              </w:numPr>
              <w:spacing w:line="270" w:lineRule="atLeast"/>
              <w:rPr>
                <w:rFonts w:ascii="Verdana" w:hAnsi="Verdana"/>
                <w:sz w:val="18"/>
                <w:szCs w:val="18"/>
              </w:rPr>
            </w:pPr>
            <w:r w:rsidRPr="00EA5B39">
              <w:rPr>
                <w:rFonts w:ascii="Verdana" w:hAnsi="Verdana" w:cs="Arial"/>
                <w:bCs/>
                <w:iCs/>
                <w:sz w:val="18"/>
                <w:szCs w:val="18"/>
              </w:rPr>
              <w:t>What tools can an author use to make their writing relevant?</w:t>
            </w:r>
          </w:p>
          <w:p w:rsidR="00EA5B39" w:rsidRPr="00EA5B39" w:rsidRDefault="00EA5B39" w:rsidP="00E40562">
            <w:pPr>
              <w:numPr>
                <w:ilvl w:val="0"/>
                <w:numId w:val="34"/>
              </w:numPr>
              <w:spacing w:after="200" w:line="270" w:lineRule="atLeast"/>
              <w:rPr>
                <w:rFonts w:ascii="Verdana" w:hAnsi="Verdana"/>
                <w:sz w:val="18"/>
                <w:szCs w:val="18"/>
              </w:rPr>
            </w:pPr>
            <w:r w:rsidRPr="00EA5B39">
              <w:rPr>
                <w:rFonts w:ascii="Verdana" w:hAnsi="Verdana" w:cs="Arial"/>
                <w:bCs/>
                <w:iCs/>
                <w:sz w:val="18"/>
                <w:szCs w:val="18"/>
              </w:rPr>
              <w:t xml:space="preserve">Why is making an alternative or fantastic reality necessary for many people in Latin America? </w:t>
            </w:r>
          </w:p>
          <w:p w:rsidR="00EA5B39" w:rsidRPr="00EA5B39" w:rsidRDefault="00EA5B39"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3" name="Picture 6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E40562" w:rsidRDefault="00E40562" w:rsidP="00EA5B39">
            <w:pPr>
              <w:spacing w:line="195" w:lineRule="atLeast"/>
              <w:rPr>
                <w:rFonts w:ascii="Verdana" w:hAnsi="Verdana"/>
                <w:sz w:val="18"/>
                <w:szCs w:val="18"/>
              </w:rPr>
            </w:pPr>
          </w:p>
          <w:p w:rsidR="00AB3AFD" w:rsidRDefault="00AB3AFD" w:rsidP="00EA5B39">
            <w:pPr>
              <w:spacing w:line="195" w:lineRule="atLeast"/>
              <w:rPr>
                <w:rFonts w:ascii="Verdana" w:hAnsi="Verdana"/>
                <w:sz w:val="18"/>
                <w:szCs w:val="18"/>
              </w:rPr>
            </w:pPr>
          </w:p>
          <w:p w:rsidR="00AB3AFD" w:rsidRDefault="00AB3AFD" w:rsidP="00EA5B39">
            <w:pPr>
              <w:spacing w:line="195" w:lineRule="atLeast"/>
              <w:rPr>
                <w:rFonts w:ascii="Verdana" w:hAnsi="Verdana"/>
                <w:sz w:val="18"/>
                <w:szCs w:val="18"/>
              </w:rPr>
            </w:pPr>
          </w:p>
          <w:p w:rsidR="00AB3AFD" w:rsidRDefault="00AB3AFD" w:rsidP="00EA5B39">
            <w:pPr>
              <w:spacing w:line="195" w:lineRule="atLeast"/>
              <w:rPr>
                <w:rFonts w:ascii="Verdana" w:hAnsi="Verdana"/>
                <w:sz w:val="18"/>
                <w:szCs w:val="18"/>
              </w:rPr>
            </w:pPr>
          </w:p>
          <w:p w:rsidR="00E40562" w:rsidRPr="00EA5B39" w:rsidRDefault="00E40562" w:rsidP="00EA5B39">
            <w:pPr>
              <w:spacing w:line="195" w:lineRule="atLeast"/>
              <w:rPr>
                <w:rFonts w:ascii="Verdana" w:hAnsi="Verdana"/>
                <w:sz w:val="18"/>
                <w:szCs w:val="18"/>
              </w:rPr>
            </w:pP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KNOWLEDGE AND SKILLS</w:t>
            </w:r>
          </w:p>
        </w:tc>
      </w:tr>
      <w:tr w:rsidR="00EA5B39" w:rsidRPr="00EA5B39">
        <w:trPr>
          <w:tblCellSpacing w:w="0" w:type="dxa"/>
          <w:jc w:val="center"/>
        </w:trPr>
        <w:tc>
          <w:tcPr>
            <w:tcW w:w="0" w:type="auto"/>
            <w:tcMar>
              <w:top w:w="120" w:type="dxa"/>
              <w:left w:w="75" w:type="dxa"/>
              <w:bottom w:w="150" w:type="dxa"/>
              <w:right w:w="150" w:type="dxa"/>
            </w:tcMar>
            <w:vAlign w:val="center"/>
            <w:hideMark/>
          </w:tcPr>
          <w:tbl>
            <w:tblPr>
              <w:tblW w:w="9792" w:type="dxa"/>
              <w:tblLook w:val="04A0" w:firstRow="1" w:lastRow="0" w:firstColumn="1" w:lastColumn="0" w:noHBand="0" w:noVBand="1"/>
            </w:tblPr>
            <w:tblGrid>
              <w:gridCol w:w="4176"/>
              <w:gridCol w:w="720"/>
              <w:gridCol w:w="4608"/>
              <w:gridCol w:w="288"/>
            </w:tblGrid>
            <w:tr w:rsidR="00EA5B39" w:rsidRPr="00EA5B39" w:rsidTr="00CD3D76">
              <w:tc>
                <w:tcPr>
                  <w:tcW w:w="4896" w:type="dxa"/>
                  <w:gridSpan w:val="2"/>
                  <w:shd w:val="clear" w:color="auto" w:fill="auto"/>
                  <w:hideMark/>
                </w:tcPr>
                <w:p w:rsidR="00EA5B39" w:rsidRPr="00CD3D76" w:rsidRDefault="00EA5B39" w:rsidP="00EA5B39">
                  <w:pPr>
                    <w:rPr>
                      <w:rFonts w:ascii="Verdana" w:hAnsi="Verdana"/>
                      <w:b/>
                      <w:sz w:val="18"/>
                      <w:szCs w:val="18"/>
                    </w:rPr>
                  </w:pPr>
                  <w:r w:rsidRPr="00CD3D76">
                    <w:rPr>
                      <w:rFonts w:ascii="Verdana" w:hAnsi="Verdana"/>
                      <w:b/>
                      <w:sz w:val="18"/>
                      <w:szCs w:val="18"/>
                    </w:rPr>
                    <w:t xml:space="preserve"> Students will know…</w:t>
                  </w:r>
                </w:p>
              </w:tc>
              <w:tc>
                <w:tcPr>
                  <w:tcW w:w="4896" w:type="dxa"/>
                  <w:gridSpan w:val="2"/>
                  <w:shd w:val="clear" w:color="auto" w:fill="auto"/>
                  <w:hideMark/>
                </w:tcPr>
                <w:p w:rsidR="00EA5B39" w:rsidRPr="00CD3D76" w:rsidRDefault="00EA5B39" w:rsidP="00EA5B39">
                  <w:pPr>
                    <w:rPr>
                      <w:rFonts w:ascii="Verdana" w:hAnsi="Verdana"/>
                      <w:b/>
                      <w:sz w:val="18"/>
                      <w:szCs w:val="18"/>
                    </w:rPr>
                  </w:pPr>
                  <w:r w:rsidRPr="00CD3D76">
                    <w:rPr>
                      <w:rFonts w:ascii="Verdana" w:hAnsi="Verdana"/>
                      <w:b/>
                      <w:sz w:val="18"/>
                      <w:szCs w:val="18"/>
                    </w:rPr>
                    <w:t>Students will be able to…</w:t>
                  </w:r>
                </w:p>
              </w:tc>
            </w:tr>
            <w:tr w:rsidR="00EA5B39" w:rsidRPr="00EA5B39" w:rsidTr="00CD3D76">
              <w:trPr>
                <w:gridAfter w:val="1"/>
                <w:wAfter w:w="288" w:type="dxa"/>
              </w:trPr>
              <w:tc>
                <w:tcPr>
                  <w:tcW w:w="4176" w:type="dxa"/>
                  <w:shd w:val="clear" w:color="auto" w:fill="auto"/>
                  <w:hideMark/>
                </w:tcPr>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difference between a play a short story and a novel.</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importance of Federico García Lorca in Spanish and Latin American literature.</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components of a classical tragedy.</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difference between main and secondary characters.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importance of honor in Spanish literature.</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plot of the play Bodas de Sangre.</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 xml:space="preserve">García Lorca’s style.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What literary devices García Lorca used.</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purpose of literary devices in the play.</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format of a thematic essay.</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 xml:space="preserve">The rules for the written accent in Spanish.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classification of words in Spanish.</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What a diphthong is, as well as a hiatus.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 xml:space="preserve">How to write more accurately.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How to communicate better in written form.</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How to analyze the meaning and content of a poem.</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Identify literary devices in a poem.</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components of the style/movement of magic realism in Latin America.</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Authors who write in the style of magic realism.</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Works from these authors.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Information about the political atmosphere in Latin America at the time these authors wrote.</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common themes present in this style of writing.</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difference between classic and modern literature.</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Some of the main differences and similarities between Isable Allende and Gabriel García Márquez.</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The arguments of all literary works read and discussed in class.</w:t>
                  </w:r>
                </w:p>
              </w:tc>
              <w:tc>
                <w:tcPr>
                  <w:tcW w:w="5328" w:type="dxa"/>
                  <w:gridSpan w:val="2"/>
                  <w:shd w:val="clear" w:color="auto" w:fill="auto"/>
                  <w:hideMark/>
                </w:tcPr>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Recognize the different literary genres.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Discuss some of the qualities of classical Spanish tragedies.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Learn about the life and work of Federico García Lorca.</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Recognize the elements of a play.</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Read Bodas de Sangre by Federico García Lorca.</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 xml:space="preserve">Categorize the characters in primary and secondary characters.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Paraphrase the argument of the play.</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Analyze the prevalent theme of honor.</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Discuss the main conflict of the play.</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Critique Garcia Lorcas’s style including the use of poetry and lack of proper nouns.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Analyze the symbols included in the narration.</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Define and learn the function of some literary devices.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Identify literary devices in the play.</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 xml:space="preserve">Respond to an oral exam about the play.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 xml:space="preserve">Write a thematic Essay.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cs="Arial"/>
                      <w:sz w:val="18"/>
                      <w:szCs w:val="18"/>
                    </w:rPr>
                    <w:t xml:space="preserve">Classify the words in agudas, llanas esdrujulas, and sobresdrújulas.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Divide in syllables and identify the stressed syllable.</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Identify a “diptongo” (diphthong) and a hiato (hiatus).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Write adequately, including accent marks.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Improve their written communication.</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 xml:space="preserve">Read the poems </w:t>
                  </w:r>
                  <w:r w:rsidRPr="00EA5B39">
                    <w:rPr>
                      <w:rFonts w:ascii="Verdana" w:hAnsi="Verdana"/>
                      <w:sz w:val="18"/>
                      <w:szCs w:val="18"/>
                      <w:u w:val="single"/>
                    </w:rPr>
                    <w:t>Si eres bueno</w:t>
                  </w:r>
                  <w:r w:rsidRPr="00EA5B39">
                    <w:rPr>
                      <w:rFonts w:ascii="Verdana" w:hAnsi="Verdana"/>
                      <w:sz w:val="18"/>
                      <w:szCs w:val="18"/>
                    </w:rPr>
                    <w:t xml:space="preserve">, by Amado Nervo and </w:t>
                  </w:r>
                  <w:r w:rsidRPr="00EA5B39">
                    <w:rPr>
                      <w:rFonts w:ascii="Verdana" w:hAnsi="Verdana"/>
                      <w:sz w:val="18"/>
                      <w:szCs w:val="18"/>
                      <w:u w:val="single"/>
                    </w:rPr>
                    <w:t>Triolet</w:t>
                  </w:r>
                  <w:r w:rsidRPr="00EA5B39">
                    <w:rPr>
                      <w:rFonts w:ascii="Verdana" w:hAnsi="Verdana"/>
                      <w:sz w:val="18"/>
                      <w:szCs w:val="18"/>
                    </w:rPr>
                    <w:t xml:space="preserve"> by Manuel González Prada.</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Read the classical poems Coplas de la muerte de su padre by Jorge Manrique and La vida es sueño by Calderón de la Barca.</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Analyze the content and theme of the poems.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Identify literary devices in the poem.</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Study the life of and work of Gabriel García Márquez and Isabel Allende.</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Define the movement of Magic Realism and discuss its origins and impact in Latin America.</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 xml:space="preserve">Identify prominent qualities of this movement.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 xml:space="preserve">Read a fragment of </w:t>
                  </w:r>
                  <w:r w:rsidRPr="00EA5B39">
                    <w:rPr>
                      <w:rFonts w:ascii="Verdana" w:hAnsi="Verdana"/>
                      <w:sz w:val="18"/>
                      <w:szCs w:val="18"/>
                      <w:u w:val="single"/>
                    </w:rPr>
                    <w:t>El amor en los tiempos del Cólera</w:t>
                  </w:r>
                  <w:r w:rsidRPr="00EA5B39">
                    <w:rPr>
                      <w:rFonts w:ascii="Verdana" w:hAnsi="Verdana"/>
                      <w:sz w:val="18"/>
                      <w:szCs w:val="18"/>
                    </w:rPr>
                    <w:t xml:space="preserve"> and </w:t>
                  </w:r>
                  <w:r w:rsidRPr="00EA5B39">
                    <w:rPr>
                      <w:rFonts w:ascii="Verdana" w:hAnsi="Verdana"/>
                      <w:sz w:val="18"/>
                      <w:szCs w:val="18"/>
                      <w:u w:val="single"/>
                    </w:rPr>
                    <w:t>La casa de los espíritus</w:t>
                  </w:r>
                  <w:r w:rsidRPr="00EA5B39">
                    <w:rPr>
                      <w:rFonts w:ascii="Verdana" w:hAnsi="Verdana"/>
                      <w:sz w:val="18"/>
                      <w:szCs w:val="18"/>
                    </w:rPr>
                    <w:t>.</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Analyze the fragments and describe the style of the authors.</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 xml:space="preserve">Read and analyze the short stories, </w:t>
                  </w:r>
                  <w:r w:rsidRPr="00EA5B39">
                    <w:rPr>
                      <w:rFonts w:ascii="Verdana" w:hAnsi="Verdana"/>
                      <w:sz w:val="18"/>
                      <w:szCs w:val="18"/>
                      <w:u w:val="single"/>
                    </w:rPr>
                    <w:t>Un día de estos</w:t>
                  </w:r>
                  <w:r w:rsidRPr="00EA5B39">
                    <w:rPr>
                      <w:rFonts w:ascii="Verdana" w:hAnsi="Verdana"/>
                      <w:sz w:val="18"/>
                      <w:szCs w:val="18"/>
                    </w:rPr>
                    <w:t xml:space="preserve"> and </w:t>
                  </w:r>
                  <w:r w:rsidRPr="00EA5B39">
                    <w:rPr>
                      <w:rFonts w:ascii="Verdana" w:hAnsi="Verdana"/>
                      <w:sz w:val="18"/>
                      <w:szCs w:val="18"/>
                      <w:u w:val="single"/>
                    </w:rPr>
                    <w:t>La siesta del martes</w:t>
                  </w:r>
                  <w:r w:rsidRPr="00EA5B39">
                    <w:rPr>
                      <w:rFonts w:ascii="Verdana" w:hAnsi="Verdana"/>
                      <w:sz w:val="18"/>
                      <w:szCs w:val="18"/>
                    </w:rPr>
                    <w:t>.</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 xml:space="preserve">Understand the intentions of the author, García Márquez and his political agenda. </w:t>
                  </w:r>
                </w:p>
                <w:p w:rsidR="00EA5B39" w:rsidRPr="00EA5B39" w:rsidRDefault="00EA5B39" w:rsidP="00EA5B39">
                  <w:pPr>
                    <w:ind w:left="765" w:hanging="360"/>
                    <w:contextualSpacing/>
                    <w:rPr>
                      <w:rFonts w:ascii="Verdana" w:hAnsi="Verdana"/>
                      <w:sz w:val="18"/>
                      <w:szCs w:val="18"/>
                    </w:rPr>
                  </w:pPr>
                  <w:r w:rsidRPr="00EA5B39">
                    <w:rPr>
                      <w:rFonts w:ascii="Verdana" w:eastAsia="Symbol" w:hAnsi="Verdana" w:cs="Symbol"/>
                      <w:sz w:val="18"/>
                      <w:szCs w:val="18"/>
                    </w:rPr>
                    <w:t>·</w:t>
                  </w:r>
                  <w:r w:rsidRPr="00EA5B39">
                    <w:rPr>
                      <w:rFonts w:ascii="Verdana" w:eastAsia="Symbol" w:hAnsi="Verdana"/>
                      <w:sz w:val="18"/>
                      <w:szCs w:val="18"/>
                    </w:rPr>
                    <w:t xml:space="preserve">         </w:t>
                  </w:r>
                  <w:r w:rsidRPr="00EA5B39">
                    <w:rPr>
                      <w:rFonts w:ascii="Verdana" w:hAnsi="Verdana"/>
                      <w:sz w:val="18"/>
                      <w:szCs w:val="18"/>
                    </w:rPr>
                    <w:t>Research the polit</w:t>
                  </w:r>
                  <w:r w:rsidR="00AB3AFD">
                    <w:rPr>
                      <w:rFonts w:ascii="Verdana" w:hAnsi="Verdana"/>
                      <w:sz w:val="18"/>
                      <w:szCs w:val="18"/>
                    </w:rPr>
                    <w:t>ical atmosphere in South Amer</w:t>
                  </w:r>
                  <w:r w:rsidRPr="00EA5B39">
                    <w:rPr>
                      <w:rFonts w:ascii="Verdana" w:hAnsi="Verdana"/>
                      <w:sz w:val="18"/>
                      <w:szCs w:val="18"/>
                    </w:rPr>
                    <w:t xml:space="preserve"> at the time the narrations were written. </w:t>
                  </w:r>
                </w:p>
                <w:p w:rsidR="00EA5B39" w:rsidRPr="00EA5B39" w:rsidRDefault="00EA5B39" w:rsidP="00EA5B39">
                  <w:pPr>
                    <w:ind w:left="765"/>
                    <w:contextualSpacing/>
                    <w:rPr>
                      <w:rFonts w:ascii="Verdana" w:hAnsi="Verdana"/>
                      <w:sz w:val="18"/>
                      <w:szCs w:val="18"/>
                    </w:rPr>
                  </w:pPr>
                  <w:r w:rsidRPr="00EA5B39">
                    <w:rPr>
                      <w:rFonts w:ascii="Verdana" w:hAnsi="Verdana"/>
                      <w:sz w:val="18"/>
                      <w:szCs w:val="18"/>
                    </w:rPr>
                    <w:t xml:space="preserve"> </w:t>
                  </w:r>
                  <w:r w:rsidRPr="00EA5B39">
                    <w:rPr>
                      <w:rFonts w:ascii="Verdana" w:hAnsi="Verdana"/>
                      <w:sz w:val="18"/>
                      <w:szCs w:val="18"/>
                      <w:u w:val="single"/>
                    </w:rPr>
                    <w:t xml:space="preserve"> </w:t>
                  </w:r>
                </w:p>
              </w:tc>
            </w:tr>
          </w:tbl>
          <w:p w:rsidR="00EA5B39" w:rsidRPr="00EA5B39" w:rsidRDefault="00EA5B39"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4" name="Picture 6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TWO</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5" name="Picture 6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PERFORMANCE TASKS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after="240" w:line="270" w:lineRule="atLeast"/>
              <w:rPr>
                <w:rFonts w:ascii="Verdana" w:hAnsi="Verdana"/>
                <w:sz w:val="18"/>
                <w:szCs w:val="18"/>
              </w:rPr>
            </w:pPr>
            <w:r w:rsidRPr="00EA5B39">
              <w:rPr>
                <w:rFonts w:ascii="Verdana" w:hAnsi="Verdana"/>
                <w:b/>
                <w:bCs/>
                <w:sz w:val="18"/>
                <w:szCs w:val="18"/>
              </w:rPr>
              <w:t>Title:</w:t>
            </w:r>
            <w:r w:rsidRPr="00EA5B39">
              <w:rPr>
                <w:rFonts w:ascii="Verdana" w:hAnsi="Verdana"/>
                <w:sz w:val="18"/>
                <w:szCs w:val="18"/>
              </w:rPr>
              <w:t xml:space="preserve">Presentational </w:t>
            </w:r>
          </w:p>
          <w:p w:rsidR="00EA5B39" w:rsidRPr="00EA5B39" w:rsidRDefault="00EA5B39" w:rsidP="00EA5B39">
            <w:pPr>
              <w:spacing w:line="270" w:lineRule="atLeast"/>
              <w:ind w:left="720" w:hanging="360"/>
              <w:rPr>
                <w:rFonts w:ascii="Verdana" w:hAnsi="Verdana"/>
                <w:sz w:val="18"/>
                <w:szCs w:val="18"/>
              </w:rPr>
            </w:pPr>
            <w:r w:rsidRPr="00EA5B39">
              <w:rPr>
                <w:rFonts w:ascii="Verdana" w:hAnsi="Verdana" w:cs="Calibri"/>
                <w:sz w:val="18"/>
                <w:szCs w:val="18"/>
              </w:rPr>
              <w:t>a.</w:t>
            </w:r>
            <w:r w:rsidRPr="00EA5B39">
              <w:rPr>
                <w:rFonts w:ascii="Verdana" w:hAnsi="Verdana"/>
                <w:sz w:val="18"/>
                <w:szCs w:val="18"/>
              </w:rPr>
              <w:t xml:space="preserve">       Students in pairs will write an alternative ending to the play </w:t>
            </w:r>
            <w:r w:rsidRPr="00EA5B39">
              <w:rPr>
                <w:rFonts w:ascii="Verdana" w:hAnsi="Verdana"/>
                <w:sz w:val="18"/>
                <w:szCs w:val="18"/>
                <w:u w:val="single"/>
              </w:rPr>
              <w:t>Bodas de Sangre</w:t>
            </w:r>
            <w:r w:rsidRPr="00EA5B39">
              <w:rPr>
                <w:rFonts w:ascii="Verdana" w:hAnsi="Verdana"/>
                <w:sz w:val="18"/>
                <w:szCs w:val="18"/>
              </w:rPr>
              <w:t xml:space="preserve"> as well as a new title.  They must write the ending in a play format.  The pair will present their ending to the rest of the class in the form of a power point, prezi, dramatization or video.  Other students will assist the pair in their presentation.   </w:t>
            </w:r>
          </w:p>
          <w:p w:rsidR="00EA5B39" w:rsidRPr="00EA5B39" w:rsidRDefault="00EA5B39" w:rsidP="00EA5B39">
            <w:pPr>
              <w:spacing w:after="200" w:line="270" w:lineRule="atLeast"/>
              <w:ind w:left="720" w:hanging="360"/>
              <w:rPr>
                <w:rFonts w:ascii="Verdana" w:hAnsi="Verdana"/>
                <w:sz w:val="18"/>
                <w:szCs w:val="18"/>
              </w:rPr>
            </w:pPr>
            <w:r w:rsidRPr="00EA5B39">
              <w:rPr>
                <w:rFonts w:ascii="Verdana" w:hAnsi="Verdana" w:cs="Calibri"/>
                <w:sz w:val="18"/>
                <w:szCs w:val="18"/>
              </w:rPr>
              <w:t>b.</w:t>
            </w:r>
            <w:r w:rsidRPr="00EA5B39">
              <w:rPr>
                <w:rFonts w:ascii="Verdana" w:hAnsi="Verdana"/>
                <w:sz w:val="18"/>
                <w:szCs w:val="18"/>
              </w:rPr>
              <w:t>      Write a thematic essay about one of the main themes of the play.  Use some guided questions to organize their essay.  Write and submit an outline of their essay prior to writing it.</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w:t>
            </w:r>
          </w:p>
          <w:p w:rsidR="00EA5B39" w:rsidRPr="00EA5B39" w:rsidRDefault="00EA5B39" w:rsidP="00EA5B39">
            <w:pPr>
              <w:spacing w:after="240" w:line="270" w:lineRule="atLeast"/>
              <w:rPr>
                <w:rFonts w:ascii="Verdana" w:hAnsi="Verdana"/>
                <w:sz w:val="18"/>
                <w:szCs w:val="18"/>
              </w:rPr>
            </w:pPr>
            <w:r w:rsidRPr="00EA5B39">
              <w:rPr>
                <w:rFonts w:ascii="Verdana" w:hAnsi="Verdana"/>
                <w:sz w:val="18"/>
                <w:szCs w:val="18"/>
              </w:rPr>
              <w:br/>
            </w:r>
            <w:r w:rsidRPr="00EA5B39">
              <w:rPr>
                <w:rFonts w:ascii="Verdana" w:hAnsi="Verdana"/>
                <w:sz w:val="18"/>
                <w:szCs w:val="18"/>
              </w:rPr>
              <w:br/>
              <w:t> </w:t>
            </w:r>
            <w:r w:rsidRPr="00EA5B39">
              <w:rPr>
                <w:rFonts w:ascii="Verdana" w:hAnsi="Verdana"/>
                <w:sz w:val="18"/>
                <w:szCs w:val="18"/>
              </w:rPr>
              <w:br/>
            </w:r>
            <w:r w:rsidRPr="00EA5B39">
              <w:rPr>
                <w:rFonts w:ascii="Verdana" w:hAnsi="Verdana"/>
                <w:b/>
                <w:bCs/>
                <w:sz w:val="18"/>
                <w:szCs w:val="18"/>
              </w:rPr>
              <w:t>Title:</w:t>
            </w:r>
            <w:r w:rsidRPr="00EA5B39">
              <w:rPr>
                <w:rFonts w:ascii="Verdana" w:hAnsi="Verdana"/>
                <w:sz w:val="18"/>
                <w:szCs w:val="18"/>
              </w:rPr>
              <w:t>Interpretive</w:t>
            </w:r>
          </w:p>
          <w:p w:rsidR="00EA5B39" w:rsidRPr="00EA5B39" w:rsidRDefault="00EA5B39" w:rsidP="00EA5B39">
            <w:pPr>
              <w:tabs>
                <w:tab w:val="left" w:pos="3435"/>
              </w:tabs>
              <w:spacing w:after="200" w:line="270" w:lineRule="atLeast"/>
              <w:ind w:left="720"/>
              <w:rPr>
                <w:rFonts w:ascii="Verdana" w:hAnsi="Verdana"/>
                <w:sz w:val="18"/>
                <w:szCs w:val="18"/>
              </w:rPr>
            </w:pPr>
            <w:r w:rsidRPr="00EA5B39">
              <w:rPr>
                <w:rFonts w:ascii="Verdana" w:hAnsi="Verdana"/>
                <w:sz w:val="18"/>
                <w:szCs w:val="18"/>
              </w:rPr>
              <w:t>The students will read a poem and identify the literary devices and theme of the poem. Then the students will pick a song from a list of songs and identify the theme, as well as the intention of the author and then identify and explain the literary devices.</w:t>
            </w:r>
          </w:p>
          <w:p w:rsidR="00EA5B39" w:rsidRPr="00EA5B39" w:rsidRDefault="00EA5B39" w:rsidP="00EA5B39">
            <w:pPr>
              <w:spacing w:after="240" w:line="270" w:lineRule="atLeast"/>
              <w:rPr>
                <w:rFonts w:ascii="Verdana" w:hAnsi="Verdana"/>
                <w:sz w:val="18"/>
                <w:szCs w:val="18"/>
              </w:rPr>
            </w:pPr>
            <w:r w:rsidRPr="00EA5B39">
              <w:rPr>
                <w:rFonts w:ascii="Verdana" w:hAnsi="Verdana"/>
                <w:sz w:val="18"/>
                <w:szCs w:val="18"/>
              </w:rPr>
              <w:br/>
            </w:r>
            <w:r w:rsidRPr="00EA5B39">
              <w:rPr>
                <w:rFonts w:ascii="Verdana" w:hAnsi="Verdana"/>
                <w:sz w:val="18"/>
                <w:szCs w:val="18"/>
              </w:rPr>
              <w:br/>
              <w:t> </w:t>
            </w:r>
            <w:r w:rsidRPr="00EA5B39">
              <w:rPr>
                <w:rFonts w:ascii="Verdana" w:hAnsi="Verdana"/>
                <w:sz w:val="18"/>
                <w:szCs w:val="18"/>
              </w:rPr>
              <w:br/>
            </w:r>
            <w:r w:rsidRPr="00EA5B39">
              <w:rPr>
                <w:rFonts w:ascii="Verdana" w:hAnsi="Verdana"/>
                <w:b/>
                <w:bCs/>
                <w:sz w:val="18"/>
                <w:szCs w:val="18"/>
              </w:rPr>
              <w:t>Title:</w:t>
            </w:r>
            <w:r w:rsidRPr="00EA5B39">
              <w:rPr>
                <w:rFonts w:ascii="Verdana" w:hAnsi="Verdana"/>
                <w:sz w:val="18"/>
                <w:szCs w:val="18"/>
              </w:rPr>
              <w:t>Interpersonal</w:t>
            </w:r>
          </w:p>
          <w:p w:rsidR="00EA5B39" w:rsidRPr="00EA5B39" w:rsidRDefault="00EA5B39" w:rsidP="00EA5B39">
            <w:pPr>
              <w:spacing w:line="270" w:lineRule="atLeast"/>
              <w:ind w:left="720"/>
              <w:rPr>
                <w:rFonts w:ascii="Verdana" w:hAnsi="Verdana"/>
                <w:sz w:val="18"/>
                <w:szCs w:val="18"/>
              </w:rPr>
            </w:pPr>
            <w:r w:rsidRPr="00EA5B39">
              <w:rPr>
                <w:rFonts w:ascii="Verdana" w:hAnsi="Verdana"/>
                <w:sz w:val="18"/>
                <w:szCs w:val="18"/>
              </w:rPr>
              <w:t>Role Playing</w:t>
            </w:r>
          </w:p>
          <w:p w:rsidR="00EA5B39" w:rsidRPr="00EA5B39" w:rsidRDefault="00EA5B39" w:rsidP="00EA5B39">
            <w:pPr>
              <w:spacing w:line="270" w:lineRule="atLeast"/>
              <w:ind w:left="720"/>
              <w:rPr>
                <w:rFonts w:ascii="Verdana" w:hAnsi="Verdana"/>
                <w:sz w:val="18"/>
                <w:szCs w:val="18"/>
              </w:rPr>
            </w:pPr>
            <w:r w:rsidRPr="00EA5B39">
              <w:rPr>
                <w:rFonts w:ascii="Verdana" w:hAnsi="Verdana"/>
                <w:sz w:val="18"/>
                <w:szCs w:val="18"/>
              </w:rPr>
              <w:t>In pairs students will assume the role of one of the characters of one of the magic realism stories or fragments from Gabriel García Márquez read in class.  Each student must assume a role from a different story.  Students will have a 3 to 5 minutes conversation discussing the events that took place in the respective narration.  They must maintain the personality of the character as well as their attitude.  In their conversation they need to include one of the political aspects presented by the author.  Students must record the conversation in a digital recorder or google voice mail.</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br/>
            </w:r>
            <w:r w:rsidRPr="00EA5B39">
              <w:rPr>
                <w:rFonts w:ascii="Verdana" w:hAnsi="Verdana"/>
                <w:sz w:val="18"/>
                <w:szCs w:val="18"/>
              </w:rPr>
              <w:br/>
              <w:t> </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6" name="Picture 6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OTHER EVIDENCE</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0F64BC">
            <w:pPr>
              <w:numPr>
                <w:ilvl w:val="0"/>
                <w:numId w:val="36"/>
              </w:numPr>
              <w:rPr>
                <w:rFonts w:ascii="Verdana" w:hAnsi="Verdana"/>
                <w:sz w:val="18"/>
                <w:szCs w:val="18"/>
              </w:rPr>
            </w:pPr>
            <w:r w:rsidRPr="00EA5B39">
              <w:rPr>
                <w:rFonts w:ascii="Verdana" w:hAnsi="Verdana"/>
                <w:sz w:val="18"/>
                <w:szCs w:val="18"/>
              </w:rPr>
              <w:t>Vocabulary quizzes</w:t>
            </w:r>
          </w:p>
          <w:p w:rsidR="00EA5B39" w:rsidRPr="00EA5B39" w:rsidRDefault="00EA5B39" w:rsidP="000F64BC">
            <w:pPr>
              <w:numPr>
                <w:ilvl w:val="0"/>
                <w:numId w:val="36"/>
              </w:numPr>
              <w:rPr>
                <w:rFonts w:ascii="Verdana" w:hAnsi="Verdana"/>
                <w:sz w:val="18"/>
                <w:szCs w:val="18"/>
              </w:rPr>
            </w:pPr>
            <w:r w:rsidRPr="00EA5B39">
              <w:rPr>
                <w:rFonts w:ascii="Verdana" w:hAnsi="Verdana"/>
                <w:sz w:val="18"/>
                <w:szCs w:val="18"/>
              </w:rPr>
              <w:t>Comprehension quizzes</w:t>
            </w:r>
          </w:p>
          <w:p w:rsidR="00EA5B39" w:rsidRPr="00EA5B39" w:rsidRDefault="00EA5B39" w:rsidP="000F64BC">
            <w:pPr>
              <w:numPr>
                <w:ilvl w:val="0"/>
                <w:numId w:val="36"/>
              </w:numPr>
              <w:rPr>
                <w:rFonts w:ascii="Verdana" w:hAnsi="Verdana"/>
                <w:sz w:val="18"/>
                <w:szCs w:val="18"/>
              </w:rPr>
            </w:pPr>
            <w:r w:rsidRPr="00EA5B39">
              <w:rPr>
                <w:rFonts w:ascii="Verdana" w:hAnsi="Verdana"/>
                <w:sz w:val="18"/>
                <w:szCs w:val="18"/>
              </w:rPr>
              <w:t>Practice Workbook Pages and other worksheets</w:t>
            </w:r>
          </w:p>
          <w:p w:rsidR="00EA5B39" w:rsidRPr="00EA5B39" w:rsidRDefault="00EA5B39" w:rsidP="000F64BC">
            <w:pPr>
              <w:numPr>
                <w:ilvl w:val="0"/>
                <w:numId w:val="36"/>
              </w:numPr>
              <w:rPr>
                <w:rFonts w:ascii="Verdana" w:hAnsi="Verdana"/>
                <w:sz w:val="18"/>
                <w:szCs w:val="18"/>
              </w:rPr>
            </w:pPr>
            <w:r w:rsidRPr="00EA5B39">
              <w:rPr>
                <w:rFonts w:ascii="Verdana" w:hAnsi="Verdana"/>
                <w:sz w:val="18"/>
                <w:szCs w:val="18"/>
              </w:rPr>
              <w:t>Cooperative learning projects</w:t>
            </w:r>
          </w:p>
          <w:p w:rsidR="00EA5B39" w:rsidRPr="00EA5B39" w:rsidRDefault="00EA5B39" w:rsidP="000F64BC">
            <w:pPr>
              <w:numPr>
                <w:ilvl w:val="0"/>
                <w:numId w:val="36"/>
              </w:numPr>
              <w:rPr>
                <w:rFonts w:ascii="Verdana" w:hAnsi="Verdana"/>
                <w:sz w:val="18"/>
                <w:szCs w:val="18"/>
              </w:rPr>
            </w:pPr>
            <w:r w:rsidRPr="00EA5B39">
              <w:rPr>
                <w:rFonts w:ascii="Verdana" w:hAnsi="Verdana"/>
                <w:sz w:val="18"/>
                <w:szCs w:val="18"/>
              </w:rPr>
              <w:t xml:space="preserve">Question-and-Answer </w:t>
            </w:r>
          </w:p>
          <w:p w:rsidR="00EA5B39" w:rsidRPr="00EA5B39" w:rsidRDefault="00EA5B39" w:rsidP="000F64BC">
            <w:pPr>
              <w:numPr>
                <w:ilvl w:val="0"/>
                <w:numId w:val="36"/>
              </w:numPr>
              <w:rPr>
                <w:rFonts w:ascii="Verdana" w:hAnsi="Verdana"/>
                <w:sz w:val="18"/>
                <w:szCs w:val="18"/>
              </w:rPr>
            </w:pPr>
            <w:r w:rsidRPr="00EA5B39">
              <w:rPr>
                <w:rFonts w:ascii="Verdana" w:hAnsi="Verdana"/>
                <w:sz w:val="18"/>
                <w:szCs w:val="18"/>
              </w:rPr>
              <w:t>Think-Pair-Share</w:t>
            </w:r>
          </w:p>
          <w:p w:rsidR="00EA5B39" w:rsidRPr="00EA5B39" w:rsidRDefault="00EA5B39" w:rsidP="000F64BC">
            <w:pPr>
              <w:numPr>
                <w:ilvl w:val="0"/>
                <w:numId w:val="36"/>
              </w:numPr>
              <w:rPr>
                <w:rFonts w:ascii="Verdana" w:hAnsi="Verdana"/>
                <w:sz w:val="18"/>
                <w:szCs w:val="18"/>
              </w:rPr>
            </w:pPr>
            <w:r w:rsidRPr="00EA5B39">
              <w:rPr>
                <w:rFonts w:ascii="Verdana" w:hAnsi="Verdana"/>
                <w:sz w:val="18"/>
                <w:szCs w:val="18"/>
              </w:rPr>
              <w:t>The Literature Pyramid</w:t>
            </w:r>
          </w:p>
          <w:p w:rsidR="00EA5B39" w:rsidRPr="00EA5B39" w:rsidRDefault="00EA5B39" w:rsidP="000F64BC">
            <w:pPr>
              <w:numPr>
                <w:ilvl w:val="0"/>
                <w:numId w:val="36"/>
              </w:numPr>
              <w:rPr>
                <w:rFonts w:ascii="Verdana" w:hAnsi="Verdana"/>
                <w:sz w:val="18"/>
                <w:szCs w:val="18"/>
              </w:rPr>
            </w:pPr>
            <w:r w:rsidRPr="00EA5B39">
              <w:rPr>
                <w:rFonts w:ascii="Verdana" w:hAnsi="Verdana"/>
                <w:sz w:val="18"/>
                <w:szCs w:val="18"/>
              </w:rPr>
              <w:t>Concept Mapping</w:t>
            </w:r>
          </w:p>
          <w:p w:rsidR="00EA5B39" w:rsidRPr="00EA5B39" w:rsidRDefault="00EA5B39" w:rsidP="000F64BC">
            <w:pPr>
              <w:numPr>
                <w:ilvl w:val="0"/>
                <w:numId w:val="36"/>
              </w:numPr>
              <w:rPr>
                <w:rFonts w:ascii="Verdana" w:hAnsi="Verdana"/>
                <w:sz w:val="18"/>
                <w:szCs w:val="18"/>
              </w:rPr>
            </w:pPr>
            <w:r w:rsidRPr="00EA5B39">
              <w:rPr>
                <w:rFonts w:ascii="Verdana" w:hAnsi="Verdana"/>
                <w:sz w:val="18"/>
                <w:szCs w:val="18"/>
              </w:rPr>
              <w:t>Videos</w:t>
            </w:r>
          </w:p>
          <w:p w:rsidR="00EA5B39" w:rsidRPr="00EA5B39" w:rsidRDefault="00EA5B39" w:rsidP="000F64BC">
            <w:pPr>
              <w:numPr>
                <w:ilvl w:val="0"/>
                <w:numId w:val="36"/>
              </w:numPr>
              <w:rPr>
                <w:rFonts w:ascii="Verdana" w:hAnsi="Verdana"/>
                <w:sz w:val="18"/>
                <w:szCs w:val="18"/>
              </w:rPr>
            </w:pPr>
            <w:r w:rsidRPr="00EA5B39">
              <w:rPr>
                <w:rFonts w:ascii="Verdana" w:hAnsi="Verdana"/>
                <w:sz w:val="18"/>
                <w:szCs w:val="18"/>
              </w:rPr>
              <w:t xml:space="preserve">Entrance/Exit Tickets </w:t>
            </w:r>
          </w:p>
          <w:p w:rsidR="00EA5B39" w:rsidRDefault="00EA5B39" w:rsidP="000F64BC">
            <w:pPr>
              <w:numPr>
                <w:ilvl w:val="0"/>
                <w:numId w:val="36"/>
              </w:numPr>
              <w:rPr>
                <w:rFonts w:ascii="Verdana" w:hAnsi="Verdana"/>
                <w:sz w:val="18"/>
                <w:szCs w:val="18"/>
              </w:rPr>
            </w:pPr>
            <w:r w:rsidRPr="00EA5B39">
              <w:rPr>
                <w:rFonts w:ascii="Verdana" w:hAnsi="Verdana"/>
                <w:sz w:val="18"/>
                <w:szCs w:val="18"/>
              </w:rPr>
              <w:t>Formative Assessments (White board activities)</w:t>
            </w:r>
          </w:p>
          <w:p w:rsidR="000F64BC" w:rsidRDefault="000F64BC" w:rsidP="000F64BC">
            <w:pPr>
              <w:ind w:left="720"/>
              <w:rPr>
                <w:rFonts w:ascii="Verdana" w:hAnsi="Verdana"/>
                <w:sz w:val="18"/>
                <w:szCs w:val="18"/>
              </w:rPr>
            </w:pPr>
          </w:p>
          <w:p w:rsidR="000F64BC" w:rsidRDefault="000F64BC" w:rsidP="000F64BC">
            <w:pPr>
              <w:ind w:left="720"/>
              <w:rPr>
                <w:rFonts w:ascii="Verdana" w:hAnsi="Verdana"/>
                <w:sz w:val="18"/>
                <w:szCs w:val="18"/>
              </w:rPr>
            </w:pPr>
          </w:p>
          <w:p w:rsidR="000F64BC" w:rsidRPr="00EA5B39" w:rsidRDefault="000F64BC" w:rsidP="000F64BC">
            <w:pPr>
              <w:ind w:left="720"/>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67" name="Picture 6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THREE</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8" name="Picture 6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LEARNING ACTIVITIES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1</w:t>
            </w:r>
            <w:r w:rsidRPr="00EA5B39">
              <w:rPr>
                <w:rFonts w:ascii="Verdana" w:hAnsi="Verdana"/>
                <w:sz w:val="18"/>
                <w:szCs w:val="18"/>
              </w:rPr>
              <w:t xml:space="preserve"> </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Introduce the Unit theme and use brainstorm activity.  What do you know? </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Introduce the biography of Federico Garc</w:t>
            </w:r>
            <w:r w:rsidRPr="00EA5B39">
              <w:rPr>
                <w:rFonts w:ascii="Verdana" w:hAnsi="Verdana" w:cs="Arial"/>
                <w:sz w:val="18"/>
                <w:szCs w:val="18"/>
              </w:rPr>
              <w:t>ía Lo</w:t>
            </w:r>
            <w:r w:rsidRPr="00EA5B39">
              <w:rPr>
                <w:rFonts w:ascii="Verdana" w:hAnsi="Verdana"/>
                <w:sz w:val="18"/>
                <w:szCs w:val="18"/>
              </w:rPr>
              <w:t xml:space="preserve">rca.  Learn facts about classical Spanish literature with an emphasis in tragedies.  Understand that </w:t>
            </w:r>
            <w:r w:rsidRPr="00EA5B39">
              <w:rPr>
                <w:rFonts w:ascii="Verdana" w:hAnsi="Verdana"/>
                <w:sz w:val="18"/>
                <w:szCs w:val="18"/>
                <w:u w:val="single"/>
              </w:rPr>
              <w:t>Bodas de Sangre</w:t>
            </w:r>
            <w:r w:rsidRPr="00EA5B39">
              <w:rPr>
                <w:rFonts w:ascii="Verdana" w:hAnsi="Verdana"/>
                <w:sz w:val="18"/>
                <w:szCs w:val="18"/>
              </w:rPr>
              <w:t xml:space="preserve"> is part of a trilogy.</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Read the list of characters and their description.</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Begin reading the play in a dramatized way.</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2</w:t>
            </w:r>
            <w:r w:rsidRPr="00EA5B39">
              <w:rPr>
                <w:rFonts w:ascii="Verdana" w:hAnsi="Verdana"/>
                <w:sz w:val="18"/>
                <w:szCs w:val="18"/>
              </w:rPr>
              <w:t xml:space="preserve"> </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Continue to read the play.</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Make reference to the development of the plot, as well as the main theme of honor.</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3</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Finish reading the play.</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Identify events that change the course of the narration and foreshadow the tragic events that will follow. Discuss the main theme and secondary themes of the play.</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4</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Analyze the symbolisms some the characters and objects have.</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Study the meaning of some literary devices and their possible uses.</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Apply the skill of identifying the literary devices and their purpose in the narration.  </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5</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Respond to an oral exam on the play.</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Apply the skill of identifying the literary devices and their purpose in the narration</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Group Presentational Assessment: Alternative ending and title.  Present to the rest of the class.</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6</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Group Presentational Assessment: Alternative ending and title.  Present to the rest of the class.</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Work on the thematic essay outline (using some guided thematic questions).</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7</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Individual Presentational assessment: Write a thematic essay on the play.</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8</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Divide words into syllables.  Identify the stressed syllable.</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Classify the words between aguda, llana esdrújula and sobresdrújula. </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9</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Quarterly Exams </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Divide words into syllables.  Identify the stressed syllable.</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Classify the words between aguda, llana, esdrújula and sobresdrújula. </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10</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Learn and apply the written accent rules in Spanish.</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Classify the vowels and identify the diphthongs and a hiatus.</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11</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Read poetry from classical Spanish poets.</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Analyze the content of the poems and the meaning.</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Identify literary devices in the poems.</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12</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Study and research the elements of magic realism.</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Identify prominent authors on the field.</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Study the life and works of Isabel Allende and Gabriel García Márquez.</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13</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Read an excerpt of </w:t>
            </w:r>
            <w:r w:rsidRPr="00EA5B39">
              <w:rPr>
                <w:rFonts w:ascii="Verdana" w:hAnsi="Verdana"/>
                <w:sz w:val="18"/>
                <w:szCs w:val="18"/>
                <w:u w:val="single"/>
              </w:rPr>
              <w:t>La casa de los espíritus</w:t>
            </w:r>
            <w:r w:rsidRPr="00EA5B39">
              <w:rPr>
                <w:rFonts w:ascii="Verdana" w:hAnsi="Verdana"/>
                <w:sz w:val="18"/>
                <w:szCs w:val="18"/>
              </w:rPr>
              <w:t>.</w:t>
            </w:r>
          </w:p>
          <w:p w:rsidR="00EA5B39" w:rsidRDefault="00EA5B39" w:rsidP="00EA5B39">
            <w:pPr>
              <w:spacing w:after="200" w:line="270" w:lineRule="atLeast"/>
              <w:rPr>
                <w:rFonts w:ascii="Verdana" w:hAnsi="Verdana"/>
                <w:sz w:val="18"/>
                <w:szCs w:val="18"/>
              </w:rPr>
            </w:pPr>
            <w:r w:rsidRPr="00EA5B39">
              <w:rPr>
                <w:rFonts w:ascii="Verdana" w:hAnsi="Verdana"/>
                <w:sz w:val="18"/>
                <w:szCs w:val="18"/>
              </w:rPr>
              <w:t>Discuss Isabel Allende’s style of writing.</w:t>
            </w:r>
          </w:p>
          <w:p w:rsidR="000F64BC" w:rsidRPr="00EA5B39" w:rsidRDefault="000F64BC" w:rsidP="00EA5B39">
            <w:pPr>
              <w:spacing w:after="200" w:line="270" w:lineRule="atLeast"/>
              <w:rPr>
                <w:rFonts w:ascii="Verdana" w:hAnsi="Verdana"/>
                <w:sz w:val="18"/>
                <w:szCs w:val="18"/>
              </w:rPr>
            </w:pP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14</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Read an excerpt of </w:t>
            </w:r>
            <w:r w:rsidRPr="00EA5B39">
              <w:rPr>
                <w:rFonts w:ascii="Verdana" w:hAnsi="Verdana"/>
                <w:sz w:val="18"/>
                <w:szCs w:val="18"/>
                <w:u w:val="single"/>
              </w:rPr>
              <w:t>Amor en los tiempos del cólera</w:t>
            </w:r>
            <w:r w:rsidRPr="00EA5B39">
              <w:rPr>
                <w:rFonts w:ascii="Verdana" w:hAnsi="Verdana"/>
                <w:sz w:val="18"/>
                <w:szCs w:val="18"/>
              </w:rPr>
              <w:t>.</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Discuss Gabriel García Márquez style of writing.</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Compare and contrast the two excerpts.</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15</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Read the short story </w:t>
            </w:r>
            <w:r w:rsidRPr="00EA5B39">
              <w:rPr>
                <w:rFonts w:ascii="Verdana" w:hAnsi="Verdana"/>
                <w:sz w:val="18"/>
                <w:szCs w:val="18"/>
                <w:u w:val="single"/>
              </w:rPr>
              <w:t xml:space="preserve">La siesta del Martes </w:t>
            </w:r>
            <w:r w:rsidRPr="00EA5B39">
              <w:rPr>
                <w:rFonts w:ascii="Verdana" w:hAnsi="Verdana"/>
                <w:sz w:val="18"/>
                <w:szCs w:val="18"/>
              </w:rPr>
              <w:t>by García Márquez.</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Examine the story to identify traits of magic realism.</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Discuss the social critique the author is conveying.</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16</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 xml:space="preserve">Read the short story </w:t>
            </w:r>
            <w:r w:rsidRPr="00EA5B39">
              <w:rPr>
                <w:rFonts w:ascii="Verdana" w:hAnsi="Verdana"/>
                <w:sz w:val="18"/>
                <w:szCs w:val="18"/>
                <w:u w:val="single"/>
              </w:rPr>
              <w:t>Un día de estos</w:t>
            </w:r>
            <w:r w:rsidRPr="00EA5B39">
              <w:rPr>
                <w:rFonts w:ascii="Verdana" w:hAnsi="Verdana"/>
                <w:sz w:val="18"/>
                <w:szCs w:val="18"/>
              </w:rPr>
              <w:t xml:space="preserve"> by García Márquez.</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Examine the story to identify traits of magic realism.</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Discuss the sociopolitical critique the author is conveying.</w:t>
            </w:r>
          </w:p>
        </w:tc>
      </w:tr>
    </w:tbl>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Default="00EA5B39"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Default="000F64BC" w:rsidP="00A27BD1">
      <w:pPr>
        <w:jc w:val="both"/>
        <w:rPr>
          <w:rFonts w:ascii="Verdana" w:hAnsi="Verdana" w:cs="Arial"/>
          <w:sz w:val="18"/>
          <w:szCs w:val="18"/>
        </w:rPr>
      </w:pPr>
    </w:p>
    <w:p w:rsidR="000F64BC" w:rsidRPr="00EA5B39" w:rsidRDefault="000F64BC"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EA5B39" w:rsidRPr="00EA5B39">
        <w:trPr>
          <w:tblCellSpacing w:w="0" w:type="dxa"/>
          <w:jc w:val="center"/>
        </w:trPr>
        <w:tc>
          <w:tcPr>
            <w:tcW w:w="0" w:type="auto"/>
            <w:tcMar>
              <w:top w:w="150" w:type="dxa"/>
              <w:left w:w="150" w:type="dxa"/>
              <w:bottom w:w="0" w:type="dxa"/>
              <w:right w:w="0" w:type="dxa"/>
            </w:tcMar>
            <w:vAlign w:val="center"/>
            <w:hideMark/>
          </w:tcPr>
          <w:p w:rsidR="00EA5B39" w:rsidRPr="00EA5B39" w:rsidRDefault="00EA5B39" w:rsidP="00EA5B39">
            <w:pPr>
              <w:spacing w:after="240" w:line="195" w:lineRule="atLeast"/>
              <w:rPr>
                <w:rFonts w:ascii="Verdana" w:hAnsi="Verdana"/>
                <w:b/>
                <w:bCs/>
                <w:sz w:val="18"/>
                <w:szCs w:val="18"/>
              </w:rPr>
            </w:pPr>
            <w:r w:rsidRPr="00EA5B39">
              <w:rPr>
                <w:rFonts w:ascii="Verdana" w:hAnsi="Verdana"/>
                <w:b/>
                <w:bCs/>
                <w:sz w:val="18"/>
                <w:szCs w:val="18"/>
              </w:rPr>
              <w:t xml:space="preserve">Unit Name: CP Hisp 2 Mini-Unit 5: El Arte Hispano y Latino </w:t>
            </w:r>
            <w:r w:rsidRPr="00EA5B39">
              <w:rPr>
                <w:rFonts w:ascii="Verdana" w:hAnsi="Verdana"/>
                <w:b/>
                <w:bCs/>
                <w:sz w:val="18"/>
                <w:szCs w:val="18"/>
              </w:rPr>
              <w:br/>
              <w:t>Author: Obed Perez</w:t>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SET-UP</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69" name="Picture 6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EA5B39" w:rsidRPr="00EA5B39">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6"/>
              <w:gridCol w:w="2588"/>
              <w:gridCol w:w="570"/>
              <w:gridCol w:w="1197"/>
              <w:gridCol w:w="328"/>
            </w:tblGrid>
            <w:tr w:rsidR="00EA5B39" w:rsidRPr="00EA5B39">
              <w:trPr>
                <w:tblCellSpacing w:w="0" w:type="dxa"/>
              </w:trPr>
              <w:tc>
                <w:tcPr>
                  <w:tcW w:w="0" w:type="auto"/>
                  <w:gridSpan w:val="5"/>
                  <w:tcMar>
                    <w:top w:w="150" w:type="dxa"/>
                    <w:left w:w="150" w:type="dxa"/>
                    <w:bottom w:w="0" w:type="dxa"/>
                    <w:right w:w="0" w:type="dxa"/>
                  </w:tcMar>
                  <w:vAlign w:val="center"/>
                  <w:hideMark/>
                </w:tcPr>
                <w:p w:rsidR="00EA5B39" w:rsidRPr="00EA5B39" w:rsidRDefault="00BC12AC" w:rsidP="00EA5B39">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70" name="Picture 7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Subject:</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World Languages</w:t>
                  </w:r>
                </w:p>
              </w:tc>
              <w:tc>
                <w:tcPr>
                  <w:tcW w:w="570" w:type="dxa"/>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71" name="Picture 7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Country:</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Course/Grade:</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Grade 11</w:t>
                  </w:r>
                </w:p>
              </w:tc>
              <w:tc>
                <w:tcPr>
                  <w:tcW w:w="570" w:type="dxa"/>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72" name="Picture 7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State/Group:</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NJ</w:t>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School:</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Egg Harbor Township HS</w:t>
                  </w:r>
                </w:p>
              </w:tc>
              <w:tc>
                <w:tcPr>
                  <w:tcW w:w="570" w:type="dxa"/>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r>
            <w:tr w:rsidR="00EA5B39" w:rsidRPr="00EA5B39">
              <w:trPr>
                <w:tblCellSpacing w:w="0" w:type="dxa"/>
              </w:trPr>
              <w:tc>
                <w:tcPr>
                  <w:tcW w:w="5000" w:type="pct"/>
                  <w:gridSpan w:val="5"/>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73" name="Picture 7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EA5B39" w:rsidRPr="00EA5B39" w:rsidRDefault="00EA5B39" w:rsidP="00EA5B39">
            <w:pPr>
              <w:spacing w:line="195"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74" name="Picture 7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50" w:type="dxa"/>
              <w:left w:w="75" w:type="dxa"/>
              <w:bottom w:w="0" w:type="dxa"/>
              <w:right w:w="0" w:type="dxa"/>
            </w:tcMar>
            <w:vAlign w:val="center"/>
            <w:hideMark/>
          </w:tcPr>
          <w:p w:rsidR="00EA5B39" w:rsidRPr="00EA5B39" w:rsidRDefault="00EA5B39" w:rsidP="00EA5B39">
            <w:pPr>
              <w:spacing w:line="195" w:lineRule="atLeast"/>
              <w:rPr>
                <w:rFonts w:ascii="Verdana" w:hAnsi="Verdana"/>
                <w:b/>
                <w:bCs/>
                <w:sz w:val="18"/>
                <w:szCs w:val="18"/>
              </w:rPr>
            </w:pPr>
            <w:r w:rsidRPr="00EA5B39">
              <w:rPr>
                <w:rFonts w:ascii="Verdana" w:hAnsi="Verdana"/>
                <w:b/>
                <w:bCs/>
                <w:sz w:val="18"/>
                <w:szCs w:val="18"/>
              </w:rPr>
              <w:t>UNIT SUMMARY</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Students will be exploring the history, lives, and artistic styles of famous and influential artists from Spain and Latin America. They will discuss the personal, political, and cultural influences in these artists' works of art and styles, and will be ultimately anazlying other works and creating their own work of art that represents themselves and their influences. </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75" name="Picture 7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UNIT RESOURCES</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Printed Materials:</w:t>
            </w:r>
            <w:r w:rsidRPr="00EA5B39">
              <w:rPr>
                <w:rFonts w:ascii="Verdana" w:hAnsi="Verdana"/>
                <w:sz w:val="18"/>
                <w:szCs w:val="18"/>
              </w:rPr>
              <w:t xml:space="preserve"> </w:t>
            </w:r>
            <w:r w:rsidRPr="00EA5B39">
              <w:rPr>
                <w:rFonts w:ascii="Verdana" w:hAnsi="Verdana"/>
                <w:sz w:val="18"/>
                <w:szCs w:val="18"/>
              </w:rPr>
              <w:br/>
              <w:t>El Español para Nosotros (Glencoe)</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Resources:</w:t>
            </w:r>
            <w:r w:rsidRPr="00EA5B39">
              <w:rPr>
                <w:rFonts w:ascii="Verdana" w:hAnsi="Verdana"/>
                <w:sz w:val="18"/>
                <w:szCs w:val="18"/>
              </w:rPr>
              <w:t xml:space="preserve"> </w:t>
            </w:r>
            <w:r w:rsidRPr="00EA5B39">
              <w:rPr>
                <w:rFonts w:ascii="Verdana" w:hAnsi="Verdana"/>
                <w:sz w:val="18"/>
                <w:szCs w:val="18"/>
              </w:rPr>
              <w:br/>
              <w:t>Frida (movie)</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Internet Resource Links:</w:t>
            </w:r>
            <w:r w:rsidRPr="00EA5B39">
              <w:rPr>
                <w:rFonts w:ascii="Verdana" w:hAnsi="Verdana"/>
                <w:sz w:val="18"/>
                <w:szCs w:val="18"/>
              </w:rPr>
              <w:br/>
              <w:t xml:space="preserve">          </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76" name="Picture 7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ONE</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77" name="Picture 7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GOALS AND STANDARDS</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sz w:val="18"/>
                <w:szCs w:val="18"/>
              </w:rPr>
              <w:t>Standard State: NJ</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7.1.AL.A.1 Analyze and critique the validity of culturally authentic materials using electronic information sources related to targeted themes. </w:t>
            </w:r>
            <w:r w:rsidRPr="00EA5B39">
              <w:rPr>
                <w:rFonts w:ascii="Verdana" w:hAnsi="Verdana"/>
                <w:sz w:val="18"/>
                <w:szCs w:val="18"/>
              </w:rPr>
              <w:br/>
              <w:t>7.1. AL.A.3 Analyze the use of verbal and non-verbal etiquette in the target culture(s) and in one's own culture to develop an understanding of how cultural perspectives are reflected in cultural products and cultural practices. </w:t>
            </w:r>
            <w:r w:rsidRPr="00EA5B39">
              <w:rPr>
                <w:rFonts w:ascii="Verdana" w:hAnsi="Verdana"/>
                <w:sz w:val="18"/>
                <w:szCs w:val="18"/>
              </w:rPr>
              <w:br/>
              <w:t>7.1.AL.A.4 Evaluate, from multiple cultural perspectives, the historical, political, and present-day contexts that connect or have connected famous people, places, and events from the target culture(s) with the United States. </w:t>
            </w:r>
            <w:r w:rsidRPr="00EA5B39">
              <w:rPr>
                <w:rFonts w:ascii="Verdana" w:hAnsi="Verdana"/>
                <w:sz w:val="18"/>
                <w:szCs w:val="18"/>
              </w:rPr>
              <w:br/>
              <w:t>7.1.AL.A.5 Evaluate information from oral and written discourse dealing with a variety of topics. </w:t>
            </w:r>
            <w:r w:rsidRPr="00EA5B39">
              <w:rPr>
                <w:rFonts w:ascii="Verdana" w:hAnsi="Verdana"/>
                <w:sz w:val="18"/>
                <w:szCs w:val="18"/>
              </w:rPr>
              <w:br/>
              <w:t>7.1.AL.A.6 Analyze and critique readings on less familiar topics using a variety of culturally authentic texts and genres. </w:t>
            </w:r>
            <w:r w:rsidRPr="00EA5B39">
              <w:rPr>
                <w:rFonts w:ascii="Verdana" w:hAnsi="Verdana"/>
                <w:sz w:val="18"/>
                <w:szCs w:val="18"/>
              </w:rPr>
              <w:br/>
              <w:t>7.1.AL.A.7 Infer the meaning of some unfamiliar words and phrases in academic and formal contexts. </w:t>
            </w:r>
            <w:r w:rsidRPr="00EA5B39">
              <w:rPr>
                <w:rFonts w:ascii="Verdana" w:hAnsi="Verdana"/>
                <w:sz w:val="18"/>
                <w:szCs w:val="18"/>
              </w:rPr>
              <w:br/>
              <w:t>7.1.AL.B.4 Ask and respond to questions as part of a group discussion on topics of a personal, academic, or social nature in informal and some formal settings. </w:t>
            </w:r>
            <w:r w:rsidRPr="00EA5B39">
              <w:rPr>
                <w:rFonts w:ascii="Verdana" w:hAnsi="Verdana"/>
                <w:sz w:val="18"/>
                <w:szCs w:val="18"/>
              </w:rPr>
              <w:br/>
              <w:t>7.1.AL.B.5 Engage in oral and/or written discourse in a variety of timeframes on topics of personal or social interest, topics studied in other content areas, and some unfamiliar topics. </w:t>
            </w:r>
            <w:r w:rsidRPr="00EA5B39">
              <w:rPr>
                <w:rFonts w:ascii="Verdana" w:hAnsi="Verdana"/>
                <w:sz w:val="18"/>
                <w:szCs w:val="18"/>
              </w:rPr>
              <w:br/>
              <w:t>7.1.AL.C.3 Use language creatively in writing for personal, career, or academic purposes. </w:t>
            </w:r>
            <w:r w:rsidRPr="00EA5B39">
              <w:rPr>
                <w:rFonts w:ascii="Verdana" w:hAnsi="Verdana"/>
                <w:sz w:val="18"/>
                <w:szCs w:val="18"/>
              </w:rPr>
              <w:br/>
              <w:t>7.1.AL.C.4 Compare and contrast the structural elements and/or cultural perspectives found in culturally authentic materials with those found in selections in English. </w:t>
            </w:r>
            <w:r w:rsidRPr="00EA5B39">
              <w:rPr>
                <w:rFonts w:ascii="Verdana" w:hAnsi="Verdana"/>
                <w:sz w:val="18"/>
                <w:szCs w:val="18"/>
              </w:rPr>
              <w:br/>
              <w:t>7.1.AL.C.5 Analyze how cultural perspectives about a specific cultural product or cultural practice associated with the target culture(s) change over time, and compare with changing perspectives in one's own culture. </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78" name="Picture 7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UNDERSTANDINGS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Students will understand that: </w:t>
            </w:r>
          </w:p>
          <w:p w:rsidR="00EA5B39" w:rsidRPr="00EA5B39" w:rsidRDefault="00EA5B39" w:rsidP="00EA5B39">
            <w:pPr>
              <w:numPr>
                <w:ilvl w:val="0"/>
                <w:numId w:val="8"/>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The lives, history, politics, and culture of the studied artists have directly infuenced the styles and subjects of their works of art. </w:t>
            </w:r>
          </w:p>
          <w:p w:rsidR="00EA5B39" w:rsidRPr="00EA5B39" w:rsidRDefault="00EA5B39" w:rsidP="00EA5B39">
            <w:pPr>
              <w:numPr>
                <w:ilvl w:val="0"/>
                <w:numId w:val="8"/>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Many artists must face adversity and must persevere through it in order to become a successful artist.   </w:t>
            </w:r>
          </w:p>
          <w:p w:rsidR="00EA5B39" w:rsidRPr="00EA5B39" w:rsidRDefault="00EA5B39" w:rsidP="00EA5B39">
            <w:pPr>
              <w:numPr>
                <w:ilvl w:val="0"/>
                <w:numId w:val="8"/>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Having a knowledge about art and its history gives me a better understanding of the world and is beneficial in furthering my education. </w:t>
            </w:r>
          </w:p>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sz w:val="18"/>
                <w:szCs w:val="18"/>
              </w:rPr>
              <w:t>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79" name="Picture 7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ESSENTIAL QUESTIONS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numPr>
                <w:ilvl w:val="0"/>
                <w:numId w:val="9"/>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What relevance or importance does classical art have for us today? </w:t>
            </w:r>
          </w:p>
          <w:p w:rsidR="00EA5B39" w:rsidRPr="00EA5B39" w:rsidRDefault="00EA5B39" w:rsidP="00EA5B39">
            <w:pPr>
              <w:numPr>
                <w:ilvl w:val="0"/>
                <w:numId w:val="9"/>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What makes a painting significant enough to be remembered and studied in present day? </w:t>
            </w:r>
          </w:p>
          <w:p w:rsidR="00EA5B39" w:rsidRPr="00EA5B39" w:rsidRDefault="00EA5B39" w:rsidP="00EA5B39">
            <w:pPr>
              <w:numPr>
                <w:ilvl w:val="0"/>
                <w:numId w:val="9"/>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What can I learn from the perseverance of many artists during their difficult beginnings as artists? </w:t>
            </w:r>
          </w:p>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sz w:val="18"/>
                <w:szCs w:val="18"/>
              </w:rPr>
              <w:t> </w:t>
            </w:r>
          </w:p>
          <w:p w:rsidR="00EA5B39" w:rsidRPr="00EA5B39" w:rsidRDefault="00EA5B39"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80" name="Picture 8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KNOWLEDGE AND SKILLS</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b/>
                <w:bCs/>
                <w:sz w:val="18"/>
                <w:szCs w:val="18"/>
              </w:rPr>
              <w:t>Students will know:</w:t>
            </w:r>
            <w:r w:rsidRPr="00EA5B39">
              <w:rPr>
                <w:rFonts w:ascii="Verdana" w:hAnsi="Verdana"/>
                <w:sz w:val="18"/>
                <w:szCs w:val="18"/>
              </w:rPr>
              <w:t xml:space="preserve"> </w:t>
            </w:r>
          </w:p>
          <w:p w:rsidR="00EA5B39" w:rsidRPr="00EA5B39" w:rsidRDefault="00EA5B39" w:rsidP="00EA5B39">
            <w:pPr>
              <w:numPr>
                <w:ilvl w:val="0"/>
                <w:numId w:val="10"/>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Vocabulary pertaining to art: materials, styles, descriptive adjectives. </w:t>
            </w:r>
          </w:p>
          <w:p w:rsidR="00EA5B39" w:rsidRPr="00EA5B39" w:rsidRDefault="00EA5B39" w:rsidP="00EA5B39">
            <w:pPr>
              <w:numPr>
                <w:ilvl w:val="0"/>
                <w:numId w:val="10"/>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Specific famous and influential artists, their life histories, and their accomplishments (Diego Velazquez, Fransisco Goya, Pablo Picasso, Jose Clemente Orozco, Diego Rivera, Frida Kahlo). </w:t>
            </w:r>
          </w:p>
          <w:p w:rsidR="00EA5B39" w:rsidRPr="00EA5B39" w:rsidRDefault="00EA5B39" w:rsidP="00EA5B39">
            <w:pPr>
              <w:numPr>
                <w:ilvl w:val="0"/>
                <w:numId w:val="10"/>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Works of art by the studied artists, as well as their styles and themes. </w:t>
            </w:r>
          </w:p>
          <w:p w:rsidR="00EA5B39" w:rsidRPr="00EA5B39" w:rsidRDefault="00EA5B39" w:rsidP="00EA5B39">
            <w:pPr>
              <w:numPr>
                <w:ilvl w:val="0"/>
                <w:numId w:val="10"/>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Irregular preterit tense. </w:t>
            </w:r>
          </w:p>
          <w:p w:rsidR="00EA5B39" w:rsidRPr="00EA5B39" w:rsidRDefault="00EA5B39" w:rsidP="00EA5B39">
            <w:pPr>
              <w:numPr>
                <w:ilvl w:val="0"/>
                <w:numId w:val="10"/>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Imperfect tense. </w:t>
            </w:r>
          </w:p>
          <w:p w:rsidR="00EA5B39" w:rsidRPr="00EA5B39" w:rsidRDefault="00EA5B39" w:rsidP="00EA5B39">
            <w:pPr>
              <w:numPr>
                <w:ilvl w:val="0"/>
                <w:numId w:val="10"/>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Biographical facts, influences, and styles of Frida Kahlo. </w:t>
            </w:r>
          </w:p>
          <w:p w:rsidR="00EA5B39" w:rsidRPr="00EA5B39" w:rsidRDefault="00EA5B39" w:rsidP="00EA5B39">
            <w:pPr>
              <w:numPr>
                <w:ilvl w:val="0"/>
                <w:numId w:val="10"/>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Minimal vocabulary pertaining to music styles, as well as comparative terms. </w:t>
            </w:r>
          </w:p>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sz w:val="18"/>
                <w:szCs w:val="18"/>
              </w:rPr>
              <w:t> </w:t>
            </w:r>
          </w:p>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b/>
                <w:bCs/>
                <w:sz w:val="18"/>
                <w:szCs w:val="18"/>
              </w:rPr>
              <w:t>Students will be able to:</w:t>
            </w:r>
          </w:p>
          <w:p w:rsidR="00EA5B39" w:rsidRPr="00EA5B39" w:rsidRDefault="00EA5B39" w:rsidP="00EA5B39">
            <w:pPr>
              <w:numPr>
                <w:ilvl w:val="0"/>
                <w:numId w:val="11"/>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Recognize and discuss classical as well as contemporary Hispanic and Latin American artists and their respective styles. </w:t>
            </w:r>
          </w:p>
          <w:p w:rsidR="00EA5B39" w:rsidRPr="00EA5B39" w:rsidRDefault="00EA5B39" w:rsidP="00EA5B39">
            <w:pPr>
              <w:numPr>
                <w:ilvl w:val="0"/>
                <w:numId w:val="11"/>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Use artistic terms to describe paintings and different works of art. </w:t>
            </w:r>
          </w:p>
          <w:p w:rsidR="00EA5B39" w:rsidRPr="00EA5B39" w:rsidRDefault="00EA5B39" w:rsidP="00EA5B39">
            <w:pPr>
              <w:numPr>
                <w:ilvl w:val="0"/>
                <w:numId w:val="11"/>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Analyze well-known murals and paintings of the artists being studied. </w:t>
            </w:r>
          </w:p>
          <w:p w:rsidR="00EA5B39" w:rsidRPr="00EA5B39" w:rsidRDefault="00EA5B39" w:rsidP="00EA5B39">
            <w:pPr>
              <w:numPr>
                <w:ilvl w:val="0"/>
                <w:numId w:val="11"/>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Consider style, theme, and political or historical conditions from each piece of art.   </w:t>
            </w:r>
          </w:p>
          <w:p w:rsidR="00EA5B39" w:rsidRPr="00EA5B39" w:rsidRDefault="00EA5B39" w:rsidP="00EA5B39">
            <w:pPr>
              <w:numPr>
                <w:ilvl w:val="0"/>
                <w:numId w:val="11"/>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Discuss perseverance as a tool to succeed as an artist. </w:t>
            </w:r>
          </w:p>
          <w:p w:rsidR="00EA5B39" w:rsidRPr="00EA5B39" w:rsidRDefault="00EA5B39" w:rsidP="00EA5B39">
            <w:pPr>
              <w:numPr>
                <w:ilvl w:val="0"/>
                <w:numId w:val="11"/>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Talk about and differentiate between repeated past actions and </w:t>
            </w:r>
            <w:r w:rsidR="002153C7" w:rsidRPr="00EA5B39">
              <w:rPr>
                <w:rFonts w:ascii="Verdana" w:hAnsi="Verdana"/>
                <w:sz w:val="18"/>
                <w:szCs w:val="18"/>
              </w:rPr>
              <w:t>occurrences</w:t>
            </w:r>
            <w:r w:rsidRPr="00EA5B39">
              <w:rPr>
                <w:rFonts w:ascii="Verdana" w:hAnsi="Verdana"/>
                <w:sz w:val="18"/>
                <w:szCs w:val="18"/>
              </w:rPr>
              <w:t xml:space="preserve"> without definitive endings versus completed actions and </w:t>
            </w:r>
            <w:r w:rsidR="002153C7" w:rsidRPr="00EA5B39">
              <w:rPr>
                <w:rFonts w:ascii="Verdana" w:hAnsi="Verdana"/>
                <w:sz w:val="18"/>
                <w:szCs w:val="18"/>
              </w:rPr>
              <w:t>occurrences</w:t>
            </w:r>
            <w:r w:rsidRPr="00EA5B39">
              <w:rPr>
                <w:rFonts w:ascii="Verdana" w:hAnsi="Verdana"/>
                <w:sz w:val="18"/>
                <w:szCs w:val="18"/>
              </w:rPr>
              <w:t xml:space="preserve"> in relation to the artists and their works. </w:t>
            </w:r>
          </w:p>
          <w:p w:rsidR="00EA5B39" w:rsidRPr="00EA5B39" w:rsidRDefault="00EA5B39" w:rsidP="00EA5B39">
            <w:pPr>
              <w:numPr>
                <w:ilvl w:val="0"/>
                <w:numId w:val="11"/>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Discuss and created a timeline of the life of Frida Kahlo, using her self- portraits as a reference. </w:t>
            </w:r>
          </w:p>
          <w:p w:rsidR="00EA5B39" w:rsidRPr="00EA5B39" w:rsidRDefault="00EA5B39" w:rsidP="00EA5B39">
            <w:pPr>
              <w:numPr>
                <w:ilvl w:val="0"/>
                <w:numId w:val="11"/>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Watch the movie Frida and compare it to biographical facts about her life and influences of her works of art. </w:t>
            </w:r>
          </w:p>
          <w:p w:rsidR="00EA5B39" w:rsidRPr="00EA5B39" w:rsidRDefault="00EA5B39" w:rsidP="00EA5B39">
            <w:pPr>
              <w:numPr>
                <w:ilvl w:val="0"/>
                <w:numId w:val="11"/>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Relate and compare or contrast music styles to art and the manners in which both are created. </w:t>
            </w:r>
          </w:p>
          <w:p w:rsidR="00EA5B39" w:rsidRPr="00EA5B39" w:rsidRDefault="00EA5B39" w:rsidP="00EA5B39">
            <w:pPr>
              <w:numPr>
                <w:ilvl w:val="0"/>
                <w:numId w:val="11"/>
              </w:num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Go to a museum and actually view an exhibit of a real artist's work and analyze or discuss the art and artist. </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81" name="Picture 8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TWO</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82" name="Picture 8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PERFORMANCE TASKS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after="240" w:line="270" w:lineRule="atLeast"/>
              <w:rPr>
                <w:rFonts w:ascii="Verdana" w:hAnsi="Verdana"/>
                <w:sz w:val="18"/>
                <w:szCs w:val="18"/>
              </w:rPr>
            </w:pPr>
            <w:r w:rsidRPr="00EA5B39">
              <w:rPr>
                <w:rFonts w:ascii="Verdana" w:hAnsi="Verdana"/>
                <w:b/>
                <w:bCs/>
                <w:sz w:val="18"/>
                <w:szCs w:val="18"/>
              </w:rPr>
              <w:t>Title:</w:t>
            </w:r>
            <w:r w:rsidRPr="00EA5B39">
              <w:rPr>
                <w:rFonts w:ascii="Verdana" w:hAnsi="Verdana"/>
                <w:sz w:val="18"/>
                <w:szCs w:val="18"/>
              </w:rPr>
              <w:t>Presentational Assessment</w:t>
            </w:r>
          </w:p>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sz w:val="18"/>
                <w:szCs w:val="18"/>
              </w:rPr>
              <w:t> Su estilo y mio:</w:t>
            </w:r>
          </w:p>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After reading biographies about each artist, choose a painting and write a short essay describing the style, theme, and political intent or message by the artist. </w:t>
            </w:r>
          </w:p>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sz w:val="18"/>
                <w:szCs w:val="18"/>
              </w:rPr>
              <w:t xml:space="preserve">Following the example of Frida Kahlo, create your own self portrait in which you display a specific and influential  time in your life (or make it up, if you need to). Your portrait can be in your own artistic style, even abstract, as long as you can represent yourself.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br/>
            </w:r>
            <w:r w:rsidRPr="00EA5B39">
              <w:rPr>
                <w:rFonts w:ascii="Verdana" w:hAnsi="Verdana"/>
                <w:sz w:val="18"/>
                <w:szCs w:val="18"/>
              </w:rPr>
              <w:br/>
              <w:t> </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83" name="Picture 8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OTHER EVIDENCE</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2153C7">
            <w:pPr>
              <w:numPr>
                <w:ilvl w:val="0"/>
                <w:numId w:val="37"/>
              </w:numPr>
              <w:rPr>
                <w:rFonts w:ascii="Verdana" w:hAnsi="Verdana"/>
                <w:sz w:val="18"/>
                <w:szCs w:val="18"/>
              </w:rPr>
            </w:pPr>
            <w:r w:rsidRPr="00EA5B39">
              <w:rPr>
                <w:rFonts w:ascii="Verdana" w:hAnsi="Verdana"/>
                <w:sz w:val="18"/>
                <w:szCs w:val="18"/>
              </w:rPr>
              <w:t>Vocabulary quizzes</w:t>
            </w:r>
          </w:p>
          <w:p w:rsidR="00EA5B39" w:rsidRPr="00EA5B39" w:rsidRDefault="00EA5B39" w:rsidP="002153C7">
            <w:pPr>
              <w:numPr>
                <w:ilvl w:val="0"/>
                <w:numId w:val="37"/>
              </w:numPr>
              <w:rPr>
                <w:rFonts w:ascii="Verdana" w:hAnsi="Verdana"/>
                <w:sz w:val="18"/>
                <w:szCs w:val="18"/>
              </w:rPr>
            </w:pPr>
            <w:r w:rsidRPr="00EA5B39">
              <w:rPr>
                <w:rFonts w:ascii="Verdana" w:hAnsi="Verdana"/>
                <w:sz w:val="18"/>
                <w:szCs w:val="18"/>
              </w:rPr>
              <w:t>Comprehension quizzes</w:t>
            </w:r>
          </w:p>
          <w:p w:rsidR="00EA5B39" w:rsidRPr="00EA5B39" w:rsidRDefault="00EA5B39" w:rsidP="002153C7">
            <w:pPr>
              <w:numPr>
                <w:ilvl w:val="0"/>
                <w:numId w:val="37"/>
              </w:numPr>
              <w:rPr>
                <w:rFonts w:ascii="Verdana" w:hAnsi="Verdana"/>
                <w:sz w:val="18"/>
                <w:szCs w:val="18"/>
              </w:rPr>
            </w:pPr>
            <w:r w:rsidRPr="00EA5B39">
              <w:rPr>
                <w:rFonts w:ascii="Verdana" w:hAnsi="Verdana"/>
                <w:sz w:val="18"/>
                <w:szCs w:val="18"/>
              </w:rPr>
              <w:t>Practice Workbook Pages and other worksheets</w:t>
            </w:r>
          </w:p>
          <w:p w:rsidR="00EA5B39" w:rsidRPr="00EA5B39" w:rsidRDefault="00EA5B39" w:rsidP="002153C7">
            <w:pPr>
              <w:numPr>
                <w:ilvl w:val="0"/>
                <w:numId w:val="37"/>
              </w:numPr>
              <w:rPr>
                <w:rFonts w:ascii="Verdana" w:hAnsi="Verdana"/>
                <w:sz w:val="18"/>
                <w:szCs w:val="18"/>
              </w:rPr>
            </w:pPr>
            <w:r w:rsidRPr="00EA5B39">
              <w:rPr>
                <w:rFonts w:ascii="Verdana" w:hAnsi="Verdana"/>
                <w:sz w:val="18"/>
                <w:szCs w:val="18"/>
              </w:rPr>
              <w:t>Cooperative learning projects</w:t>
            </w:r>
          </w:p>
          <w:p w:rsidR="00EA5B39" w:rsidRPr="00EA5B39" w:rsidRDefault="00EA5B39" w:rsidP="002153C7">
            <w:pPr>
              <w:numPr>
                <w:ilvl w:val="0"/>
                <w:numId w:val="37"/>
              </w:numPr>
              <w:rPr>
                <w:rFonts w:ascii="Verdana" w:hAnsi="Verdana"/>
                <w:sz w:val="18"/>
                <w:szCs w:val="18"/>
              </w:rPr>
            </w:pPr>
            <w:r w:rsidRPr="00EA5B39">
              <w:rPr>
                <w:rFonts w:ascii="Verdana" w:hAnsi="Verdana"/>
                <w:sz w:val="18"/>
                <w:szCs w:val="18"/>
              </w:rPr>
              <w:t xml:space="preserve">Question-and-Answer </w:t>
            </w:r>
          </w:p>
          <w:p w:rsidR="00EA5B39" w:rsidRPr="00EA5B39" w:rsidRDefault="00EA5B39" w:rsidP="002153C7">
            <w:pPr>
              <w:numPr>
                <w:ilvl w:val="0"/>
                <w:numId w:val="37"/>
              </w:numPr>
              <w:rPr>
                <w:rFonts w:ascii="Verdana" w:hAnsi="Verdana"/>
                <w:sz w:val="18"/>
                <w:szCs w:val="18"/>
              </w:rPr>
            </w:pPr>
            <w:r w:rsidRPr="00EA5B39">
              <w:rPr>
                <w:rFonts w:ascii="Verdana" w:hAnsi="Verdana"/>
                <w:sz w:val="18"/>
                <w:szCs w:val="18"/>
              </w:rPr>
              <w:t>Think-Pair-Share</w:t>
            </w:r>
          </w:p>
          <w:p w:rsidR="00EA5B39" w:rsidRPr="00EA5B39" w:rsidRDefault="00EA5B39" w:rsidP="002153C7">
            <w:pPr>
              <w:numPr>
                <w:ilvl w:val="0"/>
                <w:numId w:val="37"/>
              </w:numPr>
              <w:rPr>
                <w:rFonts w:ascii="Verdana" w:hAnsi="Verdana"/>
                <w:sz w:val="18"/>
                <w:szCs w:val="18"/>
              </w:rPr>
            </w:pPr>
            <w:r w:rsidRPr="00EA5B39">
              <w:rPr>
                <w:rFonts w:ascii="Verdana" w:hAnsi="Verdana"/>
                <w:sz w:val="18"/>
                <w:szCs w:val="18"/>
              </w:rPr>
              <w:t>The Literature Pyramid</w:t>
            </w:r>
          </w:p>
          <w:p w:rsidR="00EA5B39" w:rsidRPr="00EA5B39" w:rsidRDefault="00EA5B39" w:rsidP="002153C7">
            <w:pPr>
              <w:numPr>
                <w:ilvl w:val="0"/>
                <w:numId w:val="37"/>
              </w:numPr>
              <w:rPr>
                <w:rFonts w:ascii="Verdana" w:hAnsi="Verdana"/>
                <w:sz w:val="18"/>
                <w:szCs w:val="18"/>
              </w:rPr>
            </w:pPr>
            <w:r w:rsidRPr="00EA5B39">
              <w:rPr>
                <w:rFonts w:ascii="Verdana" w:hAnsi="Verdana"/>
                <w:sz w:val="18"/>
                <w:szCs w:val="18"/>
              </w:rPr>
              <w:t>Concept Mapping</w:t>
            </w:r>
          </w:p>
          <w:p w:rsidR="00EA5B39" w:rsidRPr="00EA5B39" w:rsidRDefault="00EA5B39" w:rsidP="002153C7">
            <w:pPr>
              <w:numPr>
                <w:ilvl w:val="0"/>
                <w:numId w:val="37"/>
              </w:numPr>
              <w:rPr>
                <w:rFonts w:ascii="Verdana" w:hAnsi="Verdana"/>
                <w:sz w:val="18"/>
                <w:szCs w:val="18"/>
              </w:rPr>
            </w:pPr>
            <w:r w:rsidRPr="00EA5B39">
              <w:rPr>
                <w:rFonts w:ascii="Verdana" w:hAnsi="Verdana"/>
                <w:sz w:val="18"/>
                <w:szCs w:val="18"/>
              </w:rPr>
              <w:t>Videos</w:t>
            </w:r>
          </w:p>
          <w:p w:rsidR="00EA5B39" w:rsidRPr="00EA5B39" w:rsidRDefault="00EA5B39" w:rsidP="002153C7">
            <w:pPr>
              <w:numPr>
                <w:ilvl w:val="0"/>
                <w:numId w:val="37"/>
              </w:numPr>
              <w:rPr>
                <w:rFonts w:ascii="Verdana" w:hAnsi="Verdana"/>
                <w:sz w:val="18"/>
                <w:szCs w:val="18"/>
              </w:rPr>
            </w:pPr>
            <w:r w:rsidRPr="00EA5B39">
              <w:rPr>
                <w:rFonts w:ascii="Verdana" w:hAnsi="Verdana"/>
                <w:sz w:val="18"/>
                <w:szCs w:val="18"/>
              </w:rPr>
              <w:t xml:space="preserve">Entrance/Exit Tickets </w:t>
            </w:r>
          </w:p>
          <w:p w:rsidR="00EA5B39" w:rsidRPr="00EA5B39" w:rsidRDefault="00EA5B39" w:rsidP="002153C7">
            <w:pPr>
              <w:numPr>
                <w:ilvl w:val="0"/>
                <w:numId w:val="37"/>
              </w:numPr>
              <w:rPr>
                <w:rFonts w:ascii="Verdana" w:hAnsi="Verdana"/>
                <w:sz w:val="18"/>
                <w:szCs w:val="18"/>
              </w:rPr>
            </w:pPr>
            <w:r w:rsidRPr="00EA5B39">
              <w:rPr>
                <w:rFonts w:ascii="Verdana" w:hAnsi="Verdana"/>
                <w:sz w:val="18"/>
                <w:szCs w:val="18"/>
              </w:rPr>
              <w:t>Formative Assessments (White board activities)</w:t>
            </w:r>
          </w:p>
          <w:p w:rsidR="00EA5B39" w:rsidRPr="00EA5B39" w:rsidRDefault="00EA5B39" w:rsidP="002153C7">
            <w:pPr>
              <w:spacing w:before="100" w:beforeAutospacing="1"/>
              <w:ind w:left="720"/>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84" name="Picture 8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THREE</w:t>
            </w:r>
          </w:p>
        </w:tc>
      </w:tr>
      <w:tr w:rsidR="00EA5B39" w:rsidRPr="00EA5B39">
        <w:trPr>
          <w:tblCellSpacing w:w="0" w:type="dxa"/>
          <w:jc w:val="center"/>
        </w:trPr>
        <w:tc>
          <w:tcPr>
            <w:tcW w:w="0" w:type="auto"/>
            <w:vAlign w:val="center"/>
            <w:hideMark/>
          </w:tcPr>
          <w:p w:rsidR="00EA5B39" w:rsidRPr="00EA5B39" w:rsidRDefault="00BC12AC"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85" name="Picture 8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LEARNING ACTIVITIES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after="200" w:line="270" w:lineRule="atLeast"/>
              <w:rPr>
                <w:rFonts w:ascii="Verdana" w:hAnsi="Verdana"/>
                <w:sz w:val="18"/>
                <w:szCs w:val="18"/>
              </w:rPr>
            </w:pPr>
            <w:r w:rsidRPr="00EA5B39">
              <w:rPr>
                <w:rFonts w:ascii="Verdana" w:hAnsi="Verdana" w:cs="Calibri"/>
                <w:b/>
                <w:sz w:val="18"/>
                <w:szCs w:val="18"/>
                <w:u w:val="single"/>
              </w:rPr>
              <w:t>Week 1</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Students will survey some Spanish art by prominent classical artists.</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They will read biographical information on each of the artist and observe some of their paintings.</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Power point slides on the paintings will be used.</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Students will discuss the theme of each painting as well as the time period.</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They will identify the style of each artist between figurative or abstract.  They will also discuss the style in general.</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 xml:space="preserve">They  will study Diego Velázquez and Francisco Goya.   </w:t>
            </w:r>
          </w:p>
          <w:p w:rsidR="00EA5B39" w:rsidRPr="00EA5B39" w:rsidRDefault="00EA5B39" w:rsidP="00EA5B39">
            <w:pPr>
              <w:spacing w:after="200" w:line="270" w:lineRule="atLeast"/>
              <w:rPr>
                <w:rFonts w:ascii="Verdana" w:hAnsi="Verdana"/>
                <w:sz w:val="18"/>
                <w:szCs w:val="18"/>
              </w:rPr>
            </w:pPr>
            <w:r w:rsidRPr="00EA5B39">
              <w:rPr>
                <w:rFonts w:ascii="Verdana" w:hAnsi="Verdana" w:cs="Calibri"/>
                <w:b/>
                <w:sz w:val="18"/>
                <w:szCs w:val="18"/>
                <w:u w:val="single"/>
              </w:rPr>
              <w:t>Week 2</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Students will continue their survey of some Spanish art by classical artists.</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They will read biographical information on Pablo Picasso and observe some of his paintings.</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Power point slides on the paintings will be used.</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Students will discuss the theme of each painting as well as the time period.</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They will identify his abstract style of cubism.</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 xml:space="preserve">They will compare his versions of the classical painting </w:t>
            </w:r>
            <w:r w:rsidRPr="00EA5B39">
              <w:rPr>
                <w:rFonts w:ascii="Verdana" w:hAnsi="Verdana" w:cs="Calibri"/>
                <w:sz w:val="18"/>
                <w:szCs w:val="18"/>
                <w:u w:val="single"/>
              </w:rPr>
              <w:t>Las meninas</w:t>
            </w:r>
            <w:r w:rsidRPr="00EA5B39">
              <w:rPr>
                <w:rFonts w:ascii="Verdana" w:hAnsi="Verdana" w:cs="Calibri"/>
                <w:sz w:val="18"/>
                <w:szCs w:val="18"/>
              </w:rPr>
              <w:t xml:space="preserve"> from Velázquez to the original.   </w:t>
            </w:r>
          </w:p>
          <w:p w:rsidR="00EA5B39" w:rsidRPr="00EA5B39" w:rsidRDefault="00EA5B39" w:rsidP="00EA5B39">
            <w:pPr>
              <w:spacing w:after="200" w:line="270" w:lineRule="atLeast"/>
              <w:rPr>
                <w:rFonts w:ascii="Verdana" w:hAnsi="Verdana"/>
                <w:sz w:val="18"/>
                <w:szCs w:val="18"/>
              </w:rPr>
            </w:pPr>
            <w:r w:rsidRPr="00EA5B39">
              <w:rPr>
                <w:rFonts w:ascii="Verdana" w:hAnsi="Verdana" w:cs="Calibri"/>
                <w:b/>
                <w:sz w:val="18"/>
                <w:szCs w:val="18"/>
                <w:u w:val="single"/>
              </w:rPr>
              <w:t xml:space="preserve">Week 3 </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Students will study the life and works of two modern Mexican muralists José Clemente Orozco and Diego Rivera.</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They will read biographical information on them.</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Power point slides on the paintings will be used.</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Critique some of their murals with an emphasis on their political propaganda.</w:t>
            </w:r>
          </w:p>
          <w:p w:rsidR="00EA5B39" w:rsidRPr="00EA5B39" w:rsidRDefault="00EA5B39" w:rsidP="00EA5B39">
            <w:pPr>
              <w:spacing w:after="200" w:line="270" w:lineRule="atLeast"/>
              <w:rPr>
                <w:rFonts w:ascii="Verdana" w:hAnsi="Verdana"/>
                <w:sz w:val="18"/>
                <w:szCs w:val="18"/>
              </w:rPr>
            </w:pPr>
            <w:r w:rsidRPr="00EA5B39">
              <w:rPr>
                <w:rFonts w:ascii="Verdana" w:hAnsi="Verdana" w:cs="Calibri"/>
                <w:b/>
                <w:sz w:val="18"/>
                <w:szCs w:val="18"/>
                <w:u w:val="single"/>
              </w:rPr>
              <w:t>Week 4</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Study the life and work of the famous painter Frida Kahlo.</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Focused on the struggles she overcame as human being and artist.</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Describe the artist’s style.</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Watch the movie on her life.</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Presentational Assessment: Choose between writing a critique of a painting on one of the artists or drawing a self-portrait.</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 </w:t>
            </w:r>
          </w:p>
          <w:p w:rsidR="00EA5B39" w:rsidRPr="00EA5B39" w:rsidRDefault="00EA5B39" w:rsidP="00EA5B39">
            <w:pPr>
              <w:spacing w:after="200" w:line="270" w:lineRule="atLeast"/>
              <w:rPr>
                <w:rFonts w:ascii="Verdana" w:hAnsi="Verdana"/>
                <w:sz w:val="18"/>
                <w:szCs w:val="18"/>
              </w:rPr>
            </w:pPr>
            <w:r w:rsidRPr="00EA5B39">
              <w:rPr>
                <w:rFonts w:ascii="Verdana" w:hAnsi="Verdana" w:cs="Calibri"/>
                <w:b/>
                <w:sz w:val="18"/>
                <w:szCs w:val="18"/>
                <w:u w:val="single"/>
              </w:rPr>
              <w:t>Week 5</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Finish watching the movie of Frida Kahlo</w:t>
            </w:r>
          </w:p>
          <w:p w:rsidR="00EA5B39" w:rsidRPr="00EA5B39" w:rsidRDefault="00EA5B39" w:rsidP="00EA5B39">
            <w:pPr>
              <w:spacing w:after="200" w:line="270" w:lineRule="atLeast"/>
              <w:rPr>
                <w:rFonts w:ascii="Verdana" w:hAnsi="Verdana"/>
                <w:sz w:val="18"/>
                <w:szCs w:val="18"/>
              </w:rPr>
            </w:pPr>
            <w:r w:rsidRPr="00EA5B39">
              <w:rPr>
                <w:rFonts w:ascii="Verdana" w:hAnsi="Verdana" w:cs="Calibri"/>
                <w:sz w:val="18"/>
                <w:szCs w:val="18"/>
              </w:rPr>
              <w:t xml:space="preserve">Quarterly Exam  </w:t>
            </w:r>
          </w:p>
        </w:tc>
      </w:tr>
    </w:tbl>
    <w:p w:rsidR="00BC12AC" w:rsidRDefault="00BC12AC" w:rsidP="00A27BD1">
      <w:pPr>
        <w:jc w:val="both"/>
        <w:rPr>
          <w:rFonts w:ascii="Arial" w:hAnsi="Arial" w:cs="Arial"/>
          <w:sz w:val="24"/>
        </w:rPr>
      </w:pPr>
    </w:p>
    <w:p w:rsidR="00BC12AC" w:rsidRDefault="00BC12AC" w:rsidP="00BC12AC">
      <w:pPr>
        <w:jc w:val="center"/>
      </w:pPr>
      <w:r>
        <w:rPr>
          <w:rFonts w:ascii="Arial" w:hAnsi="Arial" w:cs="Arial"/>
          <w:sz w:val="24"/>
        </w:rPr>
        <w:br w:type="page"/>
      </w:r>
      <w:r>
        <w:rPr>
          <w:b/>
          <w:sz w:val="28"/>
          <w:szCs w:val="28"/>
        </w:rPr>
        <w:t>Curriculum Resources - Differentiated Instruction</w:t>
      </w:r>
    </w:p>
    <w:p w:rsidR="00BC12AC" w:rsidRDefault="00BC12AC" w:rsidP="00BC12AC"/>
    <w:p w:rsidR="00BC12AC" w:rsidRDefault="00BC12AC" w:rsidP="00BC12AC">
      <w:r>
        <w:rPr>
          <w:b/>
          <w:sz w:val="24"/>
          <w:szCs w:val="24"/>
          <w:u w:val="single"/>
        </w:rPr>
        <w:t>Special Education Interventions in General Education</w:t>
      </w:r>
    </w:p>
    <w:p w:rsidR="00BC12AC" w:rsidRDefault="00BC12AC" w:rsidP="00BC12AC"/>
    <w:p w:rsidR="00BC12AC" w:rsidRDefault="00BC12AC" w:rsidP="00BC12AC">
      <w:r>
        <w:t>Visual Supports</w:t>
      </w:r>
    </w:p>
    <w:p w:rsidR="00BC12AC" w:rsidRDefault="00BC12AC" w:rsidP="00BC12AC">
      <w:r>
        <w:t>Extended time to complete tests and assignments</w:t>
      </w:r>
    </w:p>
    <w:p w:rsidR="00BC12AC" w:rsidRDefault="00BC12AC" w:rsidP="00BC12AC">
      <w:r>
        <w:t>Graphic Organizers</w:t>
      </w:r>
    </w:p>
    <w:p w:rsidR="00BC12AC" w:rsidRDefault="00BC12AC" w:rsidP="00BC12AC">
      <w:r>
        <w:t>Mnemonic tricks to improve memory</w:t>
      </w:r>
    </w:p>
    <w:p w:rsidR="00BC12AC" w:rsidRDefault="00BC12AC" w:rsidP="00BC12AC">
      <w:r>
        <w:t>Study guides</w:t>
      </w:r>
    </w:p>
    <w:p w:rsidR="00BC12AC" w:rsidRDefault="00BC12AC" w:rsidP="00BC12AC">
      <w:r>
        <w:t>Use agenda book for assignments</w:t>
      </w:r>
    </w:p>
    <w:p w:rsidR="00BC12AC" w:rsidRDefault="00BC12AC" w:rsidP="00BC12AC">
      <w:r>
        <w:t>Provide a posted daily schedule</w:t>
      </w:r>
    </w:p>
    <w:p w:rsidR="00BC12AC" w:rsidRDefault="00BC12AC" w:rsidP="00BC12AC">
      <w:r>
        <w:t>Use of classroom behavior management system</w:t>
      </w:r>
    </w:p>
    <w:p w:rsidR="00BC12AC" w:rsidRDefault="00BC12AC" w:rsidP="00BC12AC">
      <w:r>
        <w:t>Use prompts and model directions</w:t>
      </w:r>
    </w:p>
    <w:p w:rsidR="00BC12AC" w:rsidRDefault="00BC12AC" w:rsidP="00BC12AC">
      <w:r>
        <w:t>Use task analysis to break down activities and lessons into each individual step needed to complete the task</w:t>
      </w:r>
    </w:p>
    <w:p w:rsidR="00BC12AC" w:rsidRDefault="00BC12AC" w:rsidP="00BC12AC">
      <w:r>
        <w:t>Use concrete examples to teach concepts</w:t>
      </w:r>
    </w:p>
    <w:p w:rsidR="00BC12AC" w:rsidRDefault="00BC12AC" w:rsidP="00BC12AC">
      <w:r>
        <w:t>Have student repeat/rephrase written directions</w:t>
      </w:r>
      <w:r>
        <w:br/>
        <w:t>Heterogeneous grouping</w:t>
      </w:r>
    </w:p>
    <w:p w:rsidR="00BC12AC" w:rsidRDefault="00BC12AC" w:rsidP="00BC12AC"/>
    <w:p w:rsidR="00BC12AC" w:rsidRDefault="00BC12AC" w:rsidP="00BC12AC">
      <w:r>
        <w:rPr>
          <w:i/>
        </w:rPr>
        <w:t>Resources:</w:t>
      </w:r>
    </w:p>
    <w:p w:rsidR="00BC12AC" w:rsidRDefault="00BC12AC" w:rsidP="00BC12AC">
      <w:r>
        <w:t>Do to Learn:</w:t>
      </w:r>
    </w:p>
    <w:p w:rsidR="00BC12AC" w:rsidRDefault="00BC12AC" w:rsidP="00BC12AC">
      <w:hyperlink r:id="rId21">
        <w:r>
          <w:rPr>
            <w:color w:val="1155CC"/>
            <w:u w:val="single"/>
          </w:rPr>
          <w:t>http://www.do2learn.com/</w:t>
        </w:r>
      </w:hyperlink>
      <w:r>
        <w:t xml:space="preserve"> </w:t>
      </w:r>
    </w:p>
    <w:p w:rsidR="00BC12AC" w:rsidRDefault="00BC12AC" w:rsidP="00BC12AC"/>
    <w:p w:rsidR="00BC12AC" w:rsidRDefault="00BC12AC" w:rsidP="00BC12AC">
      <w:r>
        <w:t>Sen Teacher:</w:t>
      </w:r>
    </w:p>
    <w:p w:rsidR="00BC12AC" w:rsidRDefault="00BC12AC" w:rsidP="00BC12AC">
      <w:hyperlink r:id="rId22">
        <w:r>
          <w:rPr>
            <w:color w:val="1155CC"/>
            <w:u w:val="single"/>
          </w:rPr>
          <w:t>http://www.senteacher.org/</w:t>
        </w:r>
      </w:hyperlink>
      <w:r>
        <w:t xml:space="preserve"> </w:t>
      </w:r>
    </w:p>
    <w:p w:rsidR="00BC12AC" w:rsidRDefault="00BC12AC" w:rsidP="00BC12AC"/>
    <w:p w:rsidR="00BC12AC" w:rsidRDefault="00BC12AC" w:rsidP="00BC12AC">
      <w:r>
        <w:t>Intervention Central:</w:t>
      </w:r>
    </w:p>
    <w:p w:rsidR="00BC12AC" w:rsidRDefault="00BC12AC" w:rsidP="00BC12AC">
      <w:hyperlink r:id="rId23">
        <w:r>
          <w:rPr>
            <w:color w:val="1155CC"/>
            <w:u w:val="single"/>
          </w:rPr>
          <w:t>http://www.interventioncentral.org/</w:t>
        </w:r>
      </w:hyperlink>
      <w:r>
        <w:t xml:space="preserve"> </w:t>
      </w:r>
    </w:p>
    <w:p w:rsidR="00BC12AC" w:rsidRDefault="00BC12AC" w:rsidP="00BC12AC"/>
    <w:p w:rsidR="00BC12AC" w:rsidRDefault="00BC12AC" w:rsidP="00BC12AC">
      <w:r>
        <w:t>Learning Ally:</w:t>
      </w:r>
    </w:p>
    <w:p w:rsidR="00BC12AC" w:rsidRDefault="00BC12AC" w:rsidP="00BC12AC">
      <w:hyperlink r:id="rId24">
        <w:r>
          <w:rPr>
            <w:color w:val="1155CC"/>
            <w:u w:val="single"/>
          </w:rPr>
          <w:t>https://www.learningally.org/</w:t>
        </w:r>
      </w:hyperlink>
      <w:r>
        <w:t xml:space="preserve"> </w:t>
      </w:r>
    </w:p>
    <w:p w:rsidR="00BC12AC" w:rsidRDefault="00BC12AC" w:rsidP="00BC12AC"/>
    <w:p w:rsidR="00BC12AC" w:rsidRDefault="00BC12AC" w:rsidP="00BC12AC">
      <w:pPr>
        <w:rPr>
          <w:b/>
          <w:u w:val="single"/>
        </w:rPr>
      </w:pPr>
    </w:p>
    <w:p w:rsidR="00BC12AC" w:rsidRDefault="00BC12AC" w:rsidP="00BC12AC">
      <w:pPr>
        <w:rPr>
          <w:b/>
          <w:u w:val="single"/>
        </w:rPr>
      </w:pPr>
    </w:p>
    <w:p w:rsidR="00BC12AC" w:rsidRDefault="00BC12AC" w:rsidP="00BC12AC">
      <w:r>
        <w:rPr>
          <w:b/>
          <w:u w:val="single"/>
        </w:rPr>
        <w:t>English Language Learners Interventions in Regular Education</w:t>
      </w:r>
    </w:p>
    <w:p w:rsidR="00BC12AC" w:rsidRDefault="00BC12AC" w:rsidP="00BC12AC">
      <w:r>
        <w:rPr>
          <w:i/>
        </w:rPr>
        <w:t>Resources:</w:t>
      </w:r>
    </w:p>
    <w:p w:rsidR="00BC12AC" w:rsidRDefault="00BC12AC" w:rsidP="00BC12AC">
      <w:r>
        <w:t>FABRIC - Learning Paradigm for ELLs (NJDOE)</w:t>
      </w:r>
      <w:r>
        <w:br/>
      </w:r>
      <w:hyperlink r:id="rId25">
        <w:r>
          <w:rPr>
            <w:color w:val="1155CC"/>
            <w:sz w:val="21"/>
            <w:szCs w:val="21"/>
            <w:highlight w:val="white"/>
            <w:u w:val="single"/>
          </w:rPr>
          <w:t>www.nj.gov/education/bilingual/pd/</w:t>
        </w:r>
      </w:hyperlink>
      <w:hyperlink r:id="rId26">
        <w:r>
          <w:rPr>
            <w:b/>
            <w:color w:val="1155CC"/>
            <w:sz w:val="21"/>
            <w:szCs w:val="21"/>
            <w:highlight w:val="white"/>
            <w:u w:val="single"/>
          </w:rPr>
          <w:t>fabric</w:t>
        </w:r>
      </w:hyperlink>
      <w:hyperlink r:id="rId27">
        <w:r>
          <w:rPr>
            <w:color w:val="1155CC"/>
            <w:sz w:val="21"/>
            <w:szCs w:val="21"/>
            <w:highlight w:val="white"/>
            <w:u w:val="single"/>
          </w:rPr>
          <w:t>/</w:t>
        </w:r>
      </w:hyperlink>
      <w:hyperlink r:id="rId28">
        <w:r>
          <w:rPr>
            <w:b/>
            <w:color w:val="1155CC"/>
            <w:sz w:val="21"/>
            <w:szCs w:val="21"/>
            <w:highlight w:val="white"/>
            <w:u w:val="single"/>
          </w:rPr>
          <w:t>fabric</w:t>
        </w:r>
      </w:hyperlink>
      <w:hyperlink r:id="rId29">
        <w:r>
          <w:rPr>
            <w:color w:val="1155CC"/>
            <w:sz w:val="21"/>
            <w:szCs w:val="21"/>
            <w:highlight w:val="white"/>
            <w:u w:val="single"/>
          </w:rPr>
          <w:t>.pdf</w:t>
        </w:r>
      </w:hyperlink>
      <w:r>
        <w:rPr>
          <w:color w:val="006621"/>
          <w:sz w:val="21"/>
          <w:szCs w:val="21"/>
          <w:highlight w:val="white"/>
        </w:rPr>
        <w:t xml:space="preserve"> </w:t>
      </w:r>
    </w:p>
    <w:p w:rsidR="00BC12AC" w:rsidRDefault="00BC12AC" w:rsidP="00BC12AC"/>
    <w:p w:rsidR="00BC12AC" w:rsidRDefault="00BC12AC" w:rsidP="00BC12AC">
      <w:r>
        <w:t>Guide to Teaching ELL Students</w:t>
      </w:r>
      <w:r>
        <w:br/>
      </w:r>
      <w:hyperlink r:id="rId30">
        <w:r>
          <w:rPr>
            <w:color w:val="1155CC"/>
            <w:sz w:val="21"/>
            <w:szCs w:val="21"/>
            <w:highlight w:val="white"/>
            <w:u w:val="single"/>
          </w:rPr>
          <w:t>http://www.colorincolorado.org/new-teaching-ells</w:t>
        </w:r>
      </w:hyperlink>
      <w:r>
        <w:rPr>
          <w:color w:val="006621"/>
          <w:sz w:val="21"/>
          <w:szCs w:val="21"/>
          <w:highlight w:val="white"/>
        </w:rPr>
        <w:t xml:space="preserve"> </w:t>
      </w:r>
    </w:p>
    <w:p w:rsidR="00BC12AC" w:rsidRDefault="00BC12AC" w:rsidP="00BC12AC"/>
    <w:p w:rsidR="00BC12AC" w:rsidRDefault="00BC12AC" w:rsidP="00BC12AC">
      <w:r>
        <w:t>Edutopia - Supporting English Language Learners</w:t>
      </w:r>
    </w:p>
    <w:p w:rsidR="00BC12AC" w:rsidRDefault="00BC12AC" w:rsidP="00BC12AC">
      <w:hyperlink r:id="rId31">
        <w:r>
          <w:rPr>
            <w:color w:val="1155CC"/>
            <w:sz w:val="21"/>
            <w:szCs w:val="21"/>
            <w:highlight w:val="white"/>
            <w:u w:val="single"/>
          </w:rPr>
          <w:t>https://www.edutopia.org/blog/strategies-and-resources-supporting-ell-todd-finley</w:t>
        </w:r>
      </w:hyperlink>
      <w:r>
        <w:rPr>
          <w:color w:val="006621"/>
          <w:sz w:val="21"/>
          <w:szCs w:val="21"/>
          <w:highlight w:val="white"/>
        </w:rPr>
        <w:t xml:space="preserve"> </w:t>
      </w:r>
    </w:p>
    <w:p w:rsidR="00BC12AC" w:rsidRDefault="00BC12AC" w:rsidP="00BC12AC"/>
    <w:p w:rsidR="00BC12AC" w:rsidRDefault="00BC12AC" w:rsidP="00BC12AC">
      <w:r>
        <w:t>Reading Rockets</w:t>
      </w:r>
    </w:p>
    <w:p w:rsidR="00BC12AC" w:rsidRDefault="00BC12AC" w:rsidP="00BC12AC">
      <w:hyperlink r:id="rId32">
        <w:r>
          <w:rPr>
            <w:color w:val="1155CC"/>
            <w:sz w:val="21"/>
            <w:szCs w:val="21"/>
            <w:highlight w:val="white"/>
            <w:u w:val="single"/>
          </w:rPr>
          <w:t>http://www.readingrockets.org/reading-topics/english-language-learners</w:t>
        </w:r>
      </w:hyperlink>
      <w:r>
        <w:rPr>
          <w:color w:val="006621"/>
          <w:sz w:val="21"/>
          <w:szCs w:val="21"/>
          <w:highlight w:val="white"/>
        </w:rPr>
        <w:t xml:space="preserve"> </w:t>
      </w:r>
    </w:p>
    <w:p w:rsidR="00BC12AC" w:rsidRDefault="00BC12AC" w:rsidP="00BC12AC"/>
    <w:p w:rsidR="00BC12AC" w:rsidRDefault="00BC12AC" w:rsidP="00BC12AC">
      <w:pPr>
        <w:rPr>
          <w:b/>
          <w:u w:val="single"/>
        </w:rPr>
      </w:pPr>
    </w:p>
    <w:p w:rsidR="00BC12AC" w:rsidRDefault="00BC12AC" w:rsidP="00BC12AC">
      <w:pPr>
        <w:rPr>
          <w:b/>
          <w:u w:val="single"/>
        </w:rPr>
      </w:pPr>
    </w:p>
    <w:p w:rsidR="00BC12AC" w:rsidRDefault="00BC12AC" w:rsidP="00BC12AC">
      <w:r>
        <w:rPr>
          <w:b/>
          <w:u w:val="single"/>
        </w:rPr>
        <w:t>Gifted and Talented Interventions in Regular Education</w:t>
      </w:r>
    </w:p>
    <w:p w:rsidR="00BC12AC" w:rsidRDefault="00BC12AC" w:rsidP="00BC12AC">
      <w:r>
        <w:rPr>
          <w:i/>
        </w:rPr>
        <w:t>Resources:</w:t>
      </w:r>
      <w:r>
        <w:rPr>
          <w:i/>
        </w:rPr>
        <w:br/>
      </w:r>
      <w:r>
        <w:t>Who are Gifted and Talented Students</w:t>
      </w:r>
    </w:p>
    <w:p w:rsidR="00BC12AC" w:rsidRDefault="00BC12AC" w:rsidP="00BC12AC">
      <w:hyperlink r:id="rId33">
        <w:r>
          <w:rPr>
            <w:color w:val="1155CC"/>
            <w:u w:val="single"/>
          </w:rPr>
          <w:t>http://www.npr.org/sections/ed/2015/09/28/443193523/who-are-the-gifted-and-talented-and-what-do-they-need</w:t>
        </w:r>
      </w:hyperlink>
      <w:r>
        <w:t xml:space="preserve"> </w:t>
      </w:r>
    </w:p>
    <w:p w:rsidR="00BC12AC" w:rsidRDefault="00BC12AC" w:rsidP="00BC12AC"/>
    <w:p w:rsidR="00BC12AC" w:rsidRDefault="00BC12AC" w:rsidP="00BC12AC">
      <w:r>
        <w:t>Hoagies Gifted Education Page</w:t>
      </w:r>
      <w:r>
        <w:br/>
      </w:r>
      <w:hyperlink r:id="rId34">
        <w:r>
          <w:rPr>
            <w:color w:val="1155CC"/>
            <w:u w:val="single"/>
          </w:rPr>
          <w:t>http://www.hoagiesgifted.org/programs.htm</w:t>
        </w:r>
      </w:hyperlink>
      <w:r>
        <w:t xml:space="preserve"> </w:t>
      </w:r>
    </w:p>
    <w:p w:rsidR="00BC12AC" w:rsidRDefault="00BC12AC" w:rsidP="00BC12AC"/>
    <w:p w:rsidR="00BC12AC" w:rsidRDefault="00BC12AC" w:rsidP="00BC12AC">
      <w:pPr>
        <w:rPr>
          <w:b/>
          <w:u w:val="single"/>
        </w:rPr>
      </w:pPr>
    </w:p>
    <w:p w:rsidR="00BC12AC" w:rsidRDefault="00BC12AC" w:rsidP="00BC12AC">
      <w:pPr>
        <w:rPr>
          <w:b/>
          <w:u w:val="single"/>
        </w:rPr>
      </w:pPr>
    </w:p>
    <w:p w:rsidR="00BC12AC" w:rsidRDefault="00BC12AC" w:rsidP="00BC12AC">
      <w:r>
        <w:rPr>
          <w:b/>
          <w:u w:val="single"/>
        </w:rPr>
        <w:t>21st Century Learning</w:t>
      </w:r>
    </w:p>
    <w:p w:rsidR="00BC12AC" w:rsidRDefault="00BC12AC" w:rsidP="00BC12AC">
      <w:r>
        <w:rPr>
          <w:i/>
        </w:rPr>
        <w:t>Resources:</w:t>
      </w:r>
      <w:r>
        <w:rPr>
          <w:i/>
        </w:rPr>
        <w:br/>
      </w:r>
      <w:r>
        <w:t>Partnership for 21st Century Learning</w:t>
      </w:r>
    </w:p>
    <w:p w:rsidR="00BC12AC" w:rsidRDefault="00BC12AC" w:rsidP="00BC12AC">
      <w:hyperlink r:id="rId35">
        <w:r>
          <w:rPr>
            <w:color w:val="1155CC"/>
            <w:u w:val="single"/>
          </w:rPr>
          <w:t>http://www.p21.org/</w:t>
        </w:r>
      </w:hyperlink>
      <w:r>
        <w:t xml:space="preserve"> </w:t>
      </w:r>
    </w:p>
    <w:p w:rsidR="00BC12AC" w:rsidRDefault="00BC12AC" w:rsidP="00BC12AC"/>
    <w:p w:rsidR="00BC12AC" w:rsidRDefault="00BC12AC" w:rsidP="00BC12AC">
      <w:r>
        <w:t>Career Ready Practices (NJDOE)</w:t>
      </w:r>
      <w:r>
        <w:br/>
      </w:r>
      <w:hyperlink r:id="rId36">
        <w:r>
          <w:rPr>
            <w:color w:val="1155CC"/>
            <w:u w:val="single"/>
          </w:rPr>
          <w:t>http://www.nj.gov/education/cte/hl/CRP.pdf</w:t>
        </w:r>
      </w:hyperlink>
      <w:r>
        <w:t xml:space="preserve"> </w:t>
      </w:r>
    </w:p>
    <w:p w:rsidR="00BC12AC" w:rsidRDefault="00BC12AC" w:rsidP="00BC12AC"/>
    <w:p w:rsidR="00BC12AC" w:rsidRDefault="00BC12AC" w:rsidP="00BC12AC">
      <w:r>
        <w:t xml:space="preserve"> </w:t>
      </w:r>
    </w:p>
    <w:p w:rsidR="00BC12AC" w:rsidRDefault="00BC12AC" w:rsidP="00BC12AC">
      <w:r>
        <w:t xml:space="preserve"> </w:t>
      </w:r>
    </w:p>
    <w:p w:rsidR="00BC12AC" w:rsidRDefault="00BC12AC" w:rsidP="00BC12AC">
      <w:r>
        <w:t xml:space="preserve"> </w:t>
      </w:r>
    </w:p>
    <w:p w:rsidR="00BC12AC" w:rsidRDefault="00BC12AC" w:rsidP="00BC12AC">
      <w:r>
        <w:t xml:space="preserve"> </w:t>
      </w:r>
    </w:p>
    <w:p w:rsidR="00BC12AC" w:rsidRDefault="00BC12AC" w:rsidP="00BC12AC"/>
    <w:p w:rsidR="00EA5B39" w:rsidRPr="0024342F" w:rsidRDefault="00EA5B39" w:rsidP="00A27BD1">
      <w:pPr>
        <w:jc w:val="both"/>
        <w:rPr>
          <w:rFonts w:ascii="Arial" w:hAnsi="Arial" w:cs="Arial"/>
          <w:sz w:val="24"/>
        </w:rPr>
      </w:pPr>
      <w:bookmarkStart w:id="7" w:name="_GoBack"/>
      <w:bookmarkEnd w:id="7"/>
    </w:p>
    <w:sectPr w:rsidR="00EA5B39" w:rsidRPr="0024342F" w:rsidSect="005A22CE">
      <w:headerReference w:type="first" r:id="rId37"/>
      <w:pgSz w:w="12240" w:h="15840"/>
      <w:pgMar w:top="1354" w:right="1440" w:bottom="1440" w:left="1354"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39" w:rsidRDefault="00EA5B39">
      <w:r>
        <w:separator/>
      </w:r>
    </w:p>
  </w:endnote>
  <w:endnote w:type="continuationSeparator" w:id="0">
    <w:p w:rsidR="00EA5B39" w:rsidRDefault="00EA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39" w:rsidRDefault="00EA5B39">
      <w:r>
        <w:separator/>
      </w:r>
    </w:p>
  </w:footnote>
  <w:footnote w:type="continuationSeparator" w:id="0">
    <w:p w:rsidR="00EA5B39" w:rsidRDefault="00EA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39" w:rsidRDefault="00EA5B39" w:rsidP="00761B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5B39" w:rsidRDefault="00EA5B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39" w:rsidRPr="008141F3" w:rsidRDefault="00EA5B39" w:rsidP="00D7364C">
    <w:pPr>
      <w:pStyle w:val="Header"/>
      <w:framePr w:wrap="around" w:vAnchor="text" w:hAnchor="margin" w:xAlign="right" w:y="1"/>
      <w:rPr>
        <w:rStyle w:val="PageNumber"/>
        <w:rFonts w:ascii="Arial" w:hAnsi="Arial" w:cs="Arial"/>
        <w:b/>
      </w:rPr>
    </w:pPr>
    <w:r w:rsidRPr="008141F3">
      <w:rPr>
        <w:rStyle w:val="PageNumber"/>
        <w:rFonts w:ascii="Arial" w:hAnsi="Arial" w:cs="Arial"/>
        <w:b/>
      </w:rPr>
      <w:fldChar w:fldCharType="begin"/>
    </w:r>
    <w:r w:rsidRPr="008141F3">
      <w:rPr>
        <w:rStyle w:val="PageNumber"/>
        <w:rFonts w:ascii="Arial" w:hAnsi="Arial" w:cs="Arial"/>
        <w:b/>
      </w:rPr>
      <w:instrText xml:space="preserve">PAGE  </w:instrText>
    </w:r>
    <w:r w:rsidRPr="008141F3">
      <w:rPr>
        <w:rStyle w:val="PageNumber"/>
        <w:rFonts w:ascii="Arial" w:hAnsi="Arial" w:cs="Arial"/>
        <w:b/>
      </w:rPr>
      <w:fldChar w:fldCharType="separate"/>
    </w:r>
    <w:r w:rsidR="00BC12AC">
      <w:rPr>
        <w:rStyle w:val="PageNumber"/>
        <w:rFonts w:ascii="Arial" w:hAnsi="Arial" w:cs="Arial"/>
        <w:b/>
        <w:noProof/>
      </w:rPr>
      <w:t>35</w:t>
    </w:r>
    <w:r w:rsidRPr="008141F3">
      <w:rPr>
        <w:rStyle w:val="PageNumber"/>
        <w:rFonts w:ascii="Arial" w:hAnsi="Arial" w:cs="Arial"/>
        <w:b/>
      </w:rPr>
      <w:fldChar w:fldCharType="end"/>
    </w:r>
  </w:p>
  <w:p w:rsidR="00EA5B39" w:rsidRDefault="00EA5B39" w:rsidP="00D7364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39" w:rsidRDefault="00EA5B39" w:rsidP="00D7364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39" w:rsidRPr="002322D5" w:rsidRDefault="00EA5B39" w:rsidP="00D7364C">
    <w:pPr>
      <w:pStyle w:val="Header"/>
      <w:framePr w:wrap="around" w:vAnchor="text" w:hAnchor="margin" w:xAlign="right" w:y="1"/>
      <w:ind w:right="360" w:firstLine="360"/>
      <w:rPr>
        <w:rStyle w:val="PageNumber"/>
        <w:rFonts w:ascii="Arial" w:hAnsi="Arial" w:cs="Arial"/>
      </w:rPr>
    </w:pPr>
  </w:p>
  <w:p w:rsidR="00EA5B39" w:rsidRPr="00784AA2" w:rsidRDefault="00EA5B39" w:rsidP="00D7364C">
    <w:pPr>
      <w:pStyle w:val="Header"/>
      <w:ind w:right="360"/>
      <w:rPr>
        <w:rFonts w:ascii="Arial" w:hAnsi="Arial" w:cs="Arial"/>
        <w:b/>
      </w:rPr>
    </w:pPr>
  </w:p>
  <w:p w:rsidR="00EA5B39" w:rsidRPr="00784AA2" w:rsidRDefault="00EA5B39" w:rsidP="00D7364C">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39" w:rsidRDefault="00EA5B39">
    <w:pPr>
      <w:pStyle w:val="Header"/>
      <w:jc w:val="right"/>
    </w:pPr>
    <w:r>
      <w:fldChar w:fldCharType="begin"/>
    </w:r>
    <w:r>
      <w:instrText xml:space="preserve"> PAGE   \* MERGEFORMAT </w:instrText>
    </w:r>
    <w:r>
      <w:fldChar w:fldCharType="separate"/>
    </w:r>
    <w:r w:rsidR="00BC12AC">
      <w:rPr>
        <w:noProof/>
      </w:rPr>
      <w:t>3</w:t>
    </w:r>
    <w:r>
      <w:rPr>
        <w:noProof/>
      </w:rPr>
      <w:fldChar w:fldCharType="end"/>
    </w:r>
  </w:p>
  <w:p w:rsidR="00EA5B39" w:rsidRPr="003860DF" w:rsidRDefault="00EA5B39" w:rsidP="00386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29B"/>
    <w:multiLevelType w:val="hybridMultilevel"/>
    <w:tmpl w:val="11D6A286"/>
    <w:lvl w:ilvl="0" w:tplc="BDB09E22">
      <w:start w:val="5"/>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A12911"/>
    <w:multiLevelType w:val="multilevel"/>
    <w:tmpl w:val="45FA0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C0709"/>
    <w:multiLevelType w:val="hybridMultilevel"/>
    <w:tmpl w:val="0B86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4EE5"/>
    <w:multiLevelType w:val="hybridMultilevel"/>
    <w:tmpl w:val="E3667120"/>
    <w:lvl w:ilvl="0" w:tplc="A70E64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A52AC"/>
    <w:multiLevelType w:val="multilevel"/>
    <w:tmpl w:val="C3EC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91B5C"/>
    <w:multiLevelType w:val="hybridMultilevel"/>
    <w:tmpl w:val="C7244930"/>
    <w:lvl w:ilvl="0" w:tplc="5832E494">
      <w:start w:val="1"/>
      <w:numFmt w:val="decimal"/>
      <w:lvlText w:val="%1."/>
      <w:lvlJc w:val="left"/>
      <w:pPr>
        <w:ind w:left="990" w:hanging="63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D645C"/>
    <w:multiLevelType w:val="hybridMultilevel"/>
    <w:tmpl w:val="F4262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DB10BA"/>
    <w:multiLevelType w:val="hybridMultilevel"/>
    <w:tmpl w:val="E592D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433BD0"/>
    <w:multiLevelType w:val="hybridMultilevel"/>
    <w:tmpl w:val="1ABAAB9A"/>
    <w:lvl w:ilvl="0" w:tplc="1902E0DC">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52C0E"/>
    <w:multiLevelType w:val="hybridMultilevel"/>
    <w:tmpl w:val="85F6A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3E536E"/>
    <w:multiLevelType w:val="hybridMultilevel"/>
    <w:tmpl w:val="B8AC4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F72DC0"/>
    <w:multiLevelType w:val="hybridMultilevel"/>
    <w:tmpl w:val="908A6ECC"/>
    <w:lvl w:ilvl="0" w:tplc="CE6A44B6">
      <w:start w:val="1"/>
      <w:numFmt w:val="lowerLetter"/>
      <w:lvlText w:val="%1."/>
      <w:lvlJc w:val="left"/>
      <w:pPr>
        <w:tabs>
          <w:tab w:val="num" w:pos="576"/>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470CCD"/>
    <w:multiLevelType w:val="hybridMultilevel"/>
    <w:tmpl w:val="3BBAA012"/>
    <w:lvl w:ilvl="0" w:tplc="73286A7A">
      <w:start w:val="1"/>
      <w:numFmt w:val="decimal"/>
      <w:lvlText w:val="%1."/>
      <w:lvlJc w:val="left"/>
      <w:pPr>
        <w:ind w:left="270" w:hanging="63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7F4524E"/>
    <w:multiLevelType w:val="hybridMultilevel"/>
    <w:tmpl w:val="4BBE44AE"/>
    <w:lvl w:ilvl="0" w:tplc="04090001">
      <w:start w:val="1"/>
      <w:numFmt w:val="bullet"/>
      <w:lvlText w:val=""/>
      <w:lvlJc w:val="left"/>
      <w:pPr>
        <w:ind w:left="360" w:hanging="360"/>
      </w:pPr>
      <w:rPr>
        <w:rFonts w:ascii="Symbol" w:hAnsi="Symbol" w:hint="default"/>
      </w:rPr>
    </w:lvl>
    <w:lvl w:ilvl="1" w:tplc="46CC5F12">
      <w:start w:val="5"/>
      <w:numFmt w:val="bullet"/>
      <w:lvlText w:val="·"/>
      <w:lvlJc w:val="left"/>
      <w:pPr>
        <w:ind w:left="1080" w:hanging="360"/>
      </w:pPr>
      <w:rPr>
        <w:rFonts w:ascii="Verdana" w:eastAsia="Times New Roman" w:hAnsi="Verdan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F730C1"/>
    <w:multiLevelType w:val="hybridMultilevel"/>
    <w:tmpl w:val="0C649FBA"/>
    <w:lvl w:ilvl="0" w:tplc="258C990E">
      <w:start w:val="1"/>
      <w:numFmt w:val="bullet"/>
      <w:pStyle w:val="ColorfulList-Accent11"/>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3D077862"/>
    <w:multiLevelType w:val="hybridMultilevel"/>
    <w:tmpl w:val="517C9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2C1441"/>
    <w:multiLevelType w:val="hybridMultilevel"/>
    <w:tmpl w:val="238648B0"/>
    <w:lvl w:ilvl="0" w:tplc="BDB09E22">
      <w:start w:val="5"/>
      <w:numFmt w:val="bullet"/>
      <w:lvlText w:val="·"/>
      <w:lvlJc w:val="left"/>
      <w:pPr>
        <w:ind w:left="0" w:hanging="360"/>
      </w:pPr>
      <w:rPr>
        <w:rFonts w:ascii="Verdana" w:eastAsia="Times New Roman" w:hAnsi="Verdan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4B16BE"/>
    <w:multiLevelType w:val="hybridMultilevel"/>
    <w:tmpl w:val="3A903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9233C6"/>
    <w:multiLevelType w:val="multilevel"/>
    <w:tmpl w:val="D8B6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9A3E3E"/>
    <w:multiLevelType w:val="hybridMultilevel"/>
    <w:tmpl w:val="14FA1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857C0"/>
    <w:multiLevelType w:val="hybridMultilevel"/>
    <w:tmpl w:val="56602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C467DA"/>
    <w:multiLevelType w:val="hybridMultilevel"/>
    <w:tmpl w:val="BF0A9728"/>
    <w:lvl w:ilvl="0" w:tplc="02E45F8C">
      <w:start w:val="1"/>
      <w:numFmt w:val="lowerLetter"/>
      <w:lvlText w:val="%1."/>
      <w:lvlJc w:val="left"/>
      <w:pPr>
        <w:tabs>
          <w:tab w:val="num" w:pos="576"/>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3F4B91"/>
    <w:multiLevelType w:val="hybridMultilevel"/>
    <w:tmpl w:val="728CE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52E31"/>
    <w:multiLevelType w:val="hybridMultilevel"/>
    <w:tmpl w:val="3DE62B7C"/>
    <w:lvl w:ilvl="0" w:tplc="CDC82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B033B"/>
    <w:multiLevelType w:val="hybridMultilevel"/>
    <w:tmpl w:val="2654D57E"/>
    <w:lvl w:ilvl="0" w:tplc="F12CB99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56EB3A75"/>
    <w:multiLevelType w:val="hybridMultilevel"/>
    <w:tmpl w:val="C18C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1702E"/>
    <w:multiLevelType w:val="hybridMultilevel"/>
    <w:tmpl w:val="BCBE4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FF2D61"/>
    <w:multiLevelType w:val="hybridMultilevel"/>
    <w:tmpl w:val="7B2CD2E4"/>
    <w:lvl w:ilvl="0" w:tplc="5E381B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F660D27"/>
    <w:multiLevelType w:val="hybridMultilevel"/>
    <w:tmpl w:val="A1F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602EB"/>
    <w:multiLevelType w:val="hybridMultilevel"/>
    <w:tmpl w:val="C486EB60"/>
    <w:lvl w:ilvl="0" w:tplc="85F20DC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681705D9"/>
    <w:multiLevelType w:val="hybridMultilevel"/>
    <w:tmpl w:val="00B44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2B0DDB"/>
    <w:multiLevelType w:val="hybridMultilevel"/>
    <w:tmpl w:val="7D8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415B81"/>
    <w:multiLevelType w:val="hybridMultilevel"/>
    <w:tmpl w:val="48F2DE26"/>
    <w:lvl w:ilvl="0" w:tplc="B82286E8">
      <w:start w:val="1"/>
      <w:numFmt w:val="lowerLetter"/>
      <w:lvlText w:val="%1."/>
      <w:lvlJc w:val="left"/>
      <w:pPr>
        <w:tabs>
          <w:tab w:val="num" w:pos="576"/>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822B89"/>
    <w:multiLevelType w:val="hybridMultilevel"/>
    <w:tmpl w:val="C43252FA"/>
    <w:lvl w:ilvl="0" w:tplc="02E45F8C">
      <w:start w:val="1"/>
      <w:numFmt w:val="lowerLetter"/>
      <w:lvlText w:val="%1."/>
      <w:lvlJc w:val="left"/>
      <w:pPr>
        <w:tabs>
          <w:tab w:val="num" w:pos="576"/>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183919"/>
    <w:multiLevelType w:val="hybridMultilevel"/>
    <w:tmpl w:val="6BF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D620E"/>
    <w:multiLevelType w:val="hybridMultilevel"/>
    <w:tmpl w:val="F4061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015780"/>
    <w:multiLevelType w:val="multilevel"/>
    <w:tmpl w:val="0636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2"/>
  </w:num>
  <w:num w:numId="3">
    <w:abstractNumId w:val="32"/>
  </w:num>
  <w:num w:numId="4">
    <w:abstractNumId w:val="11"/>
  </w:num>
  <w:num w:numId="5">
    <w:abstractNumId w:val="33"/>
  </w:num>
  <w:num w:numId="6">
    <w:abstractNumId w:val="21"/>
  </w:num>
  <w:num w:numId="7">
    <w:abstractNumId w:val="23"/>
  </w:num>
  <w:num w:numId="8">
    <w:abstractNumId w:val="4"/>
  </w:num>
  <w:num w:numId="9">
    <w:abstractNumId w:val="1"/>
  </w:num>
  <w:num w:numId="10">
    <w:abstractNumId w:val="36"/>
  </w:num>
  <w:num w:numId="11">
    <w:abstractNumId w:val="18"/>
  </w:num>
  <w:num w:numId="12">
    <w:abstractNumId w:val="15"/>
  </w:num>
  <w:num w:numId="13">
    <w:abstractNumId w:val="27"/>
  </w:num>
  <w:num w:numId="14">
    <w:abstractNumId w:val="31"/>
  </w:num>
  <w:num w:numId="15">
    <w:abstractNumId w:val="29"/>
  </w:num>
  <w:num w:numId="16">
    <w:abstractNumId w:val="28"/>
  </w:num>
  <w:num w:numId="17">
    <w:abstractNumId w:val="16"/>
  </w:num>
  <w:num w:numId="18">
    <w:abstractNumId w:val="0"/>
  </w:num>
  <w:num w:numId="19">
    <w:abstractNumId w:val="13"/>
  </w:num>
  <w:num w:numId="20">
    <w:abstractNumId w:val="9"/>
  </w:num>
  <w:num w:numId="21">
    <w:abstractNumId w:val="10"/>
  </w:num>
  <w:num w:numId="22">
    <w:abstractNumId w:val="20"/>
  </w:num>
  <w:num w:numId="23">
    <w:abstractNumId w:val="35"/>
  </w:num>
  <w:num w:numId="24">
    <w:abstractNumId w:val="7"/>
  </w:num>
  <w:num w:numId="25">
    <w:abstractNumId w:val="19"/>
  </w:num>
  <w:num w:numId="26">
    <w:abstractNumId w:val="3"/>
  </w:num>
  <w:num w:numId="27">
    <w:abstractNumId w:val="25"/>
  </w:num>
  <w:num w:numId="28">
    <w:abstractNumId w:val="30"/>
  </w:num>
  <w:num w:numId="29">
    <w:abstractNumId w:val="24"/>
  </w:num>
  <w:num w:numId="30">
    <w:abstractNumId w:val="6"/>
  </w:num>
  <w:num w:numId="31">
    <w:abstractNumId w:val="12"/>
  </w:num>
  <w:num w:numId="32">
    <w:abstractNumId w:val="17"/>
  </w:num>
  <w:num w:numId="33">
    <w:abstractNumId w:val="8"/>
  </w:num>
  <w:num w:numId="34">
    <w:abstractNumId w:val="26"/>
  </w:num>
  <w:num w:numId="35">
    <w:abstractNumId w:val="5"/>
  </w:num>
  <w:num w:numId="36">
    <w:abstractNumId w:val="34"/>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04"/>
    <w:rsid w:val="00001617"/>
    <w:rsid w:val="000102E1"/>
    <w:rsid w:val="000B53DD"/>
    <w:rsid w:val="000D7575"/>
    <w:rsid w:val="000F0E51"/>
    <w:rsid w:val="000F5AE9"/>
    <w:rsid w:val="000F64BC"/>
    <w:rsid w:val="00111BD2"/>
    <w:rsid w:val="0018375F"/>
    <w:rsid w:val="00190879"/>
    <w:rsid w:val="0019300D"/>
    <w:rsid w:val="00195147"/>
    <w:rsid w:val="001D2844"/>
    <w:rsid w:val="001E2857"/>
    <w:rsid w:val="002153C7"/>
    <w:rsid w:val="0024342F"/>
    <w:rsid w:val="00246435"/>
    <w:rsid w:val="00263F33"/>
    <w:rsid w:val="002F462F"/>
    <w:rsid w:val="002F7E27"/>
    <w:rsid w:val="00323180"/>
    <w:rsid w:val="00325E3B"/>
    <w:rsid w:val="003860DF"/>
    <w:rsid w:val="00397A7D"/>
    <w:rsid w:val="003C58CA"/>
    <w:rsid w:val="00445A58"/>
    <w:rsid w:val="00496AD2"/>
    <w:rsid w:val="00497421"/>
    <w:rsid w:val="004A1C54"/>
    <w:rsid w:val="004A60BC"/>
    <w:rsid w:val="004D5449"/>
    <w:rsid w:val="004E0A13"/>
    <w:rsid w:val="004E36C0"/>
    <w:rsid w:val="00506083"/>
    <w:rsid w:val="00525630"/>
    <w:rsid w:val="005311CD"/>
    <w:rsid w:val="0053463F"/>
    <w:rsid w:val="0056442E"/>
    <w:rsid w:val="00576A2C"/>
    <w:rsid w:val="0059325D"/>
    <w:rsid w:val="005A22CE"/>
    <w:rsid w:val="005B470D"/>
    <w:rsid w:val="0060702E"/>
    <w:rsid w:val="006326E8"/>
    <w:rsid w:val="00651BFA"/>
    <w:rsid w:val="006D2DDA"/>
    <w:rsid w:val="00735B39"/>
    <w:rsid w:val="00761B48"/>
    <w:rsid w:val="007C3014"/>
    <w:rsid w:val="007D0F4C"/>
    <w:rsid w:val="008141F3"/>
    <w:rsid w:val="00860BF8"/>
    <w:rsid w:val="00894857"/>
    <w:rsid w:val="008C3CA2"/>
    <w:rsid w:val="008D263A"/>
    <w:rsid w:val="00924BE8"/>
    <w:rsid w:val="009C24EA"/>
    <w:rsid w:val="00A27BD1"/>
    <w:rsid w:val="00A52F26"/>
    <w:rsid w:val="00A551F1"/>
    <w:rsid w:val="00A90DF0"/>
    <w:rsid w:val="00AB3AFD"/>
    <w:rsid w:val="00AD1098"/>
    <w:rsid w:val="00AF00D6"/>
    <w:rsid w:val="00B66CFC"/>
    <w:rsid w:val="00BC12AC"/>
    <w:rsid w:val="00BD39B3"/>
    <w:rsid w:val="00BF6856"/>
    <w:rsid w:val="00C178BB"/>
    <w:rsid w:val="00C22885"/>
    <w:rsid w:val="00C37369"/>
    <w:rsid w:val="00C819BD"/>
    <w:rsid w:val="00C81ADC"/>
    <w:rsid w:val="00C90947"/>
    <w:rsid w:val="00C96481"/>
    <w:rsid w:val="00CA31E1"/>
    <w:rsid w:val="00CD3D76"/>
    <w:rsid w:val="00D7364C"/>
    <w:rsid w:val="00D84ABB"/>
    <w:rsid w:val="00D86F62"/>
    <w:rsid w:val="00D90B89"/>
    <w:rsid w:val="00DB1537"/>
    <w:rsid w:val="00E22EDE"/>
    <w:rsid w:val="00E25604"/>
    <w:rsid w:val="00E40562"/>
    <w:rsid w:val="00EA5B39"/>
    <w:rsid w:val="00EB1927"/>
    <w:rsid w:val="00EB3EFB"/>
    <w:rsid w:val="00EC1A08"/>
    <w:rsid w:val="00F54349"/>
    <w:rsid w:val="00FE1D5B"/>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5:docId w15:val="{DCC7564D-E36C-4106-8DC5-16A9F6E0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F45"/>
  </w:style>
  <w:style w:type="paragraph" w:styleId="Heading1">
    <w:name w:val="heading 1"/>
    <w:basedOn w:val="Normal"/>
    <w:next w:val="Normal"/>
    <w:qFormat/>
    <w:rsid w:val="00AD7F45"/>
    <w:pPr>
      <w:keepNext/>
      <w:jc w:val="center"/>
      <w:outlineLvl w:val="0"/>
    </w:pPr>
    <w:rPr>
      <w:b/>
    </w:rPr>
  </w:style>
  <w:style w:type="paragraph" w:styleId="Heading3">
    <w:name w:val="heading 3"/>
    <w:basedOn w:val="Normal"/>
    <w:next w:val="Normal"/>
    <w:qFormat/>
    <w:rsid w:val="00911EB8"/>
    <w:pPr>
      <w:keepNext/>
      <w:spacing w:before="240" w:after="60"/>
      <w:outlineLvl w:val="2"/>
    </w:pPr>
    <w:rPr>
      <w:rFonts w:ascii="Cambria" w:hAnsi="Cambria"/>
      <w:b/>
      <w:bCs/>
      <w:sz w:val="26"/>
      <w:szCs w:val="26"/>
    </w:rPr>
  </w:style>
  <w:style w:type="paragraph" w:styleId="Heading4">
    <w:name w:val="heading 4"/>
    <w:basedOn w:val="Normal"/>
    <w:next w:val="Normal"/>
    <w:qFormat/>
    <w:rsid w:val="00911EB8"/>
    <w:pPr>
      <w:keepNext/>
      <w:spacing w:before="240" w:after="60"/>
      <w:outlineLvl w:val="3"/>
    </w:pPr>
    <w:rPr>
      <w:b/>
      <w:sz w:val="28"/>
      <w:szCs w:val="28"/>
    </w:rPr>
  </w:style>
  <w:style w:type="paragraph" w:styleId="Heading7">
    <w:name w:val="heading 7"/>
    <w:basedOn w:val="Normal"/>
    <w:next w:val="Normal"/>
    <w:qFormat/>
    <w:rsid w:val="00911EB8"/>
    <w:pPr>
      <w:keepNext/>
      <w:ind w:left="120"/>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45"/>
    <w:pPr>
      <w:tabs>
        <w:tab w:val="center" w:pos="4320"/>
        <w:tab w:val="right" w:pos="8640"/>
      </w:tabs>
    </w:pPr>
  </w:style>
  <w:style w:type="character" w:styleId="PageNumber">
    <w:name w:val="page number"/>
    <w:basedOn w:val="DefaultParagraphFont"/>
    <w:rsid w:val="00AD7F45"/>
  </w:style>
  <w:style w:type="paragraph" w:styleId="Footer">
    <w:name w:val="footer"/>
    <w:basedOn w:val="Normal"/>
    <w:rsid w:val="00AD7F45"/>
    <w:pPr>
      <w:tabs>
        <w:tab w:val="center" w:pos="4320"/>
        <w:tab w:val="right" w:pos="8640"/>
      </w:tabs>
    </w:pPr>
  </w:style>
  <w:style w:type="table" w:styleId="TableGrid">
    <w:name w:val="Table Grid"/>
    <w:basedOn w:val="TableNormal"/>
    <w:rsid w:val="00AD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D7F45"/>
    <w:pPr>
      <w:jc w:val="both"/>
    </w:pPr>
  </w:style>
  <w:style w:type="paragraph" w:styleId="EnvelopeReturn">
    <w:name w:val="envelope return"/>
    <w:basedOn w:val="Normal"/>
    <w:rsid w:val="00AD7F45"/>
    <w:rPr>
      <w:rFonts w:ascii="Arial" w:eastAsia="SimSun" w:hAnsi="Arial" w:cs="Arial"/>
      <w:lang w:eastAsia="zh-CN"/>
    </w:rPr>
  </w:style>
  <w:style w:type="character" w:customStyle="1" w:styleId="spelle">
    <w:name w:val="spelle"/>
    <w:basedOn w:val="DefaultParagraphFont"/>
    <w:rsid w:val="00AD7F45"/>
  </w:style>
  <w:style w:type="character" w:customStyle="1" w:styleId="grame">
    <w:name w:val="grame"/>
    <w:basedOn w:val="DefaultParagraphFont"/>
    <w:rsid w:val="00AD7F45"/>
  </w:style>
  <w:style w:type="paragraph" w:customStyle="1" w:styleId="Default">
    <w:name w:val="Default"/>
    <w:rsid w:val="00AD7F45"/>
    <w:pPr>
      <w:widowControl w:val="0"/>
      <w:autoSpaceDE w:val="0"/>
      <w:autoSpaceDN w:val="0"/>
      <w:adjustRightInd w:val="0"/>
    </w:pPr>
    <w:rPr>
      <w:color w:val="000000"/>
      <w:sz w:val="24"/>
      <w:szCs w:val="24"/>
      <w:lang w:bidi="en-US"/>
    </w:rPr>
  </w:style>
  <w:style w:type="character" w:styleId="Hyperlink">
    <w:name w:val="Hyperlink"/>
    <w:basedOn w:val="DefaultParagraphFont"/>
    <w:rsid w:val="00AD7F45"/>
    <w:rPr>
      <w:color w:val="0000FF"/>
      <w:u w:val="single"/>
    </w:rPr>
  </w:style>
  <w:style w:type="character" w:styleId="FollowedHyperlink">
    <w:name w:val="FollowedHyperlink"/>
    <w:basedOn w:val="DefaultParagraphFont"/>
    <w:rsid w:val="00AD7F45"/>
    <w:rPr>
      <w:color w:val="800080"/>
      <w:u w:val="single"/>
    </w:rPr>
  </w:style>
  <w:style w:type="paragraph" w:styleId="List">
    <w:name w:val="List"/>
    <w:basedOn w:val="Normal"/>
    <w:rsid w:val="00911EB8"/>
    <w:pPr>
      <w:ind w:left="360" w:hanging="360"/>
    </w:pPr>
    <w:rPr>
      <w:rFonts w:ascii="Arial" w:hAnsi="Arial"/>
    </w:rPr>
  </w:style>
  <w:style w:type="paragraph" w:styleId="BodyText2">
    <w:name w:val="Body Text 2"/>
    <w:basedOn w:val="Normal"/>
    <w:rsid w:val="00911EB8"/>
    <w:rPr>
      <w:i/>
      <w:iCs/>
      <w:sz w:val="24"/>
      <w:szCs w:val="24"/>
    </w:rPr>
  </w:style>
  <w:style w:type="character" w:styleId="Strong">
    <w:name w:val="Strong"/>
    <w:basedOn w:val="DefaultParagraphFont"/>
    <w:uiPriority w:val="22"/>
    <w:qFormat/>
    <w:rsid w:val="00911EB8"/>
    <w:rPr>
      <w:b/>
      <w:bCs/>
    </w:rPr>
  </w:style>
  <w:style w:type="paragraph" w:styleId="FootnoteText">
    <w:name w:val="footnote text"/>
    <w:basedOn w:val="Normal"/>
    <w:semiHidden/>
    <w:rsid w:val="00911EB8"/>
  </w:style>
  <w:style w:type="character" w:customStyle="1" w:styleId="Hyperlink2">
    <w:name w:val="Hyperlink2"/>
    <w:basedOn w:val="DefaultParagraphFont"/>
    <w:rsid w:val="00911EB8"/>
    <w:rPr>
      <w:strike w:val="0"/>
      <w:dstrike w:val="0"/>
      <w:color w:val="574F88"/>
      <w:u w:val="none"/>
      <w:effect w:val="none"/>
    </w:rPr>
  </w:style>
  <w:style w:type="character" w:styleId="Emphasis">
    <w:name w:val="Emphasis"/>
    <w:basedOn w:val="DefaultParagraphFont"/>
    <w:qFormat/>
    <w:rsid w:val="00911EB8"/>
    <w:rPr>
      <w:i/>
      <w:iCs/>
    </w:rPr>
  </w:style>
  <w:style w:type="paragraph" w:customStyle="1" w:styleId="body-text">
    <w:name w:val="body-text"/>
    <w:basedOn w:val="Normal"/>
    <w:rsid w:val="00911EB8"/>
    <w:pPr>
      <w:spacing w:before="100" w:beforeAutospacing="1" w:after="100" w:afterAutospacing="1"/>
    </w:pPr>
    <w:rPr>
      <w:rFonts w:ascii="Arial" w:hAnsi="Arial" w:cs="Arial"/>
      <w:color w:val="666666"/>
      <w:sz w:val="21"/>
      <w:szCs w:val="21"/>
    </w:rPr>
  </w:style>
  <w:style w:type="character" w:customStyle="1" w:styleId="style21">
    <w:name w:val="style21"/>
    <w:basedOn w:val="DefaultParagraphFont"/>
    <w:rsid w:val="00911EB8"/>
    <w:rPr>
      <w:rFonts w:ascii="Arial" w:hAnsi="Arial" w:cs="Arial" w:hint="default"/>
      <w:b/>
      <w:bCs/>
      <w:color w:val="0266CF"/>
      <w:sz w:val="21"/>
      <w:szCs w:val="21"/>
    </w:rPr>
  </w:style>
  <w:style w:type="paragraph" w:styleId="NormalWeb">
    <w:name w:val="Normal (Web)"/>
    <w:basedOn w:val="Normal"/>
    <w:uiPriority w:val="99"/>
    <w:rsid w:val="00911EB8"/>
    <w:pPr>
      <w:spacing w:before="100" w:beforeAutospacing="1" w:after="100" w:afterAutospacing="1"/>
    </w:pPr>
    <w:rPr>
      <w:sz w:val="24"/>
      <w:szCs w:val="24"/>
    </w:rPr>
  </w:style>
  <w:style w:type="character" w:styleId="CommentReference">
    <w:name w:val="annotation reference"/>
    <w:basedOn w:val="DefaultParagraphFont"/>
    <w:unhideWhenUsed/>
    <w:rsid w:val="00911EB8"/>
    <w:rPr>
      <w:sz w:val="18"/>
      <w:szCs w:val="18"/>
    </w:rPr>
  </w:style>
  <w:style w:type="paragraph" w:styleId="CommentText">
    <w:name w:val="annotation text"/>
    <w:basedOn w:val="Normal"/>
    <w:unhideWhenUsed/>
    <w:rsid w:val="00911EB8"/>
    <w:rPr>
      <w:sz w:val="24"/>
      <w:szCs w:val="24"/>
    </w:rPr>
  </w:style>
  <w:style w:type="character" w:customStyle="1" w:styleId="CharChar1">
    <w:name w:val="Char Char1"/>
    <w:basedOn w:val="DefaultParagraphFont"/>
    <w:rsid w:val="00911EB8"/>
    <w:rPr>
      <w:sz w:val="24"/>
      <w:szCs w:val="24"/>
    </w:rPr>
  </w:style>
  <w:style w:type="character" w:customStyle="1" w:styleId="CharChar2">
    <w:name w:val="Char Char2"/>
    <w:basedOn w:val="DefaultParagraphFont"/>
    <w:rsid w:val="00911EB8"/>
    <w:rPr>
      <w:sz w:val="24"/>
      <w:szCs w:val="24"/>
    </w:rPr>
  </w:style>
  <w:style w:type="paragraph" w:customStyle="1" w:styleId="ColorfulList-Accent11">
    <w:name w:val="Colorful List - Accent 11"/>
    <w:basedOn w:val="Normal"/>
    <w:qFormat/>
    <w:rsid w:val="00911EB8"/>
    <w:pPr>
      <w:numPr>
        <w:numId w:val="1"/>
      </w:numPr>
    </w:pPr>
    <w:rPr>
      <w:sz w:val="24"/>
      <w:szCs w:val="24"/>
    </w:rPr>
  </w:style>
  <w:style w:type="character" w:customStyle="1" w:styleId="helptooltip1">
    <w:name w:val="helptooltip1"/>
    <w:basedOn w:val="DefaultParagraphFont"/>
    <w:rsid w:val="00911EB8"/>
  </w:style>
  <w:style w:type="character" w:customStyle="1" w:styleId="tooltiplink1">
    <w:name w:val="tooltiplink1"/>
    <w:basedOn w:val="DefaultParagraphFont"/>
    <w:rsid w:val="00911EB8"/>
    <w:rPr>
      <w:vanish/>
      <w:webHidden w:val="0"/>
      <w:specVanish w:val="0"/>
    </w:rPr>
  </w:style>
  <w:style w:type="character" w:customStyle="1" w:styleId="tooltipcontentwrapper1">
    <w:name w:val="tooltipcontentwrapper1"/>
    <w:basedOn w:val="DefaultParagraphFont"/>
    <w:rsid w:val="00911EB8"/>
    <w:rPr>
      <w:vanish w:val="0"/>
      <w:webHidden w:val="0"/>
      <w:bdr w:val="single" w:sz="6" w:space="0" w:color="B4BDB1" w:frame="1"/>
      <w:specVanish w:val="0"/>
    </w:rPr>
  </w:style>
  <w:style w:type="character" w:customStyle="1" w:styleId="tooltipcontent1">
    <w:name w:val="tooltipcontent1"/>
    <w:basedOn w:val="DefaultParagraphFont"/>
    <w:rsid w:val="00911EB8"/>
    <w:rPr>
      <w:b w:val="0"/>
      <w:bCs w:val="0"/>
      <w:strike w:val="0"/>
      <w:dstrike w:val="0"/>
      <w:vanish w:val="0"/>
      <w:webHidden w:val="0"/>
      <w:color w:val="333333"/>
      <w:u w:val="none"/>
      <w:effect w:val="none"/>
      <w:shd w:val="clear" w:color="auto" w:fill="F8FAFC"/>
      <w:specVanish w:val="0"/>
    </w:rPr>
  </w:style>
  <w:style w:type="character" w:customStyle="1" w:styleId="docdate3">
    <w:name w:val="docdate3"/>
    <w:basedOn w:val="DefaultParagraphFont"/>
    <w:rsid w:val="00911EB8"/>
    <w:rPr>
      <w:vanish w:val="0"/>
      <w:webHidden w:val="0"/>
      <w:color w:val="666666"/>
      <w:specVanish w:val="0"/>
    </w:rPr>
  </w:style>
  <w:style w:type="character" w:customStyle="1" w:styleId="author4">
    <w:name w:val="author4"/>
    <w:basedOn w:val="DefaultParagraphFont"/>
    <w:rsid w:val="00911EB8"/>
    <w:rPr>
      <w:vanish w:val="0"/>
      <w:webHidden w:val="0"/>
      <w:color w:val="666666"/>
      <w:specVanish w:val="0"/>
    </w:rPr>
  </w:style>
  <w:style w:type="paragraph" w:styleId="BalloonText">
    <w:name w:val="Balloon Text"/>
    <w:basedOn w:val="Normal"/>
    <w:semiHidden/>
    <w:rsid w:val="005B470D"/>
    <w:rPr>
      <w:rFonts w:ascii="Tahoma" w:hAnsi="Tahoma" w:cs="Tahoma"/>
      <w:sz w:val="16"/>
      <w:szCs w:val="16"/>
    </w:rPr>
  </w:style>
  <w:style w:type="character" w:customStyle="1" w:styleId="HeaderChar">
    <w:name w:val="Header Char"/>
    <w:basedOn w:val="DefaultParagraphFont"/>
    <w:link w:val="Header"/>
    <w:uiPriority w:val="99"/>
    <w:rsid w:val="003860DF"/>
  </w:style>
  <w:style w:type="paragraph" w:styleId="ListParagraph">
    <w:name w:val="List Paragraph"/>
    <w:basedOn w:val="Normal"/>
    <w:uiPriority w:val="34"/>
    <w:qFormat/>
    <w:rsid w:val="007C3014"/>
    <w:pPr>
      <w:ind w:left="720"/>
      <w:contextualSpacing/>
    </w:pPr>
    <w:rPr>
      <w:sz w:val="24"/>
    </w:rPr>
  </w:style>
  <w:style w:type="paragraph" w:customStyle="1" w:styleId="goldbar">
    <w:name w:val="goldbar"/>
    <w:basedOn w:val="Normal"/>
    <w:rsid w:val="00EA5B39"/>
    <w:pPr>
      <w:shd w:val="clear" w:color="auto" w:fill="DCB84D"/>
      <w:spacing w:before="100" w:beforeAutospacing="1" w:after="100" w:afterAutospacing="1"/>
    </w:pPr>
    <w:rPr>
      <w:rFonts w:ascii="Verdana" w:hAnsi="Verdana"/>
      <w:b/>
      <w:bCs/>
      <w:color w:val="FFFFFF"/>
      <w:sz w:val="15"/>
      <w:szCs w:val="15"/>
    </w:rPr>
  </w:style>
  <w:style w:type="paragraph" w:styleId="NoSpacing">
    <w:name w:val="No Spacing"/>
    <w:basedOn w:val="Normal"/>
    <w:uiPriority w:val="1"/>
    <w:qFormat/>
    <w:rsid w:val="00EA5B3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17302">
      <w:bodyDiv w:val="1"/>
      <w:marLeft w:val="0"/>
      <w:marRight w:val="0"/>
      <w:marTop w:val="0"/>
      <w:marBottom w:val="0"/>
      <w:divBdr>
        <w:top w:val="none" w:sz="0" w:space="0" w:color="auto"/>
        <w:left w:val="none" w:sz="0" w:space="0" w:color="auto"/>
        <w:bottom w:val="none" w:sz="0" w:space="0" w:color="auto"/>
        <w:right w:val="none" w:sz="0" w:space="0" w:color="auto"/>
      </w:divBdr>
      <w:divsChild>
        <w:div w:id="162162734">
          <w:marLeft w:val="720"/>
          <w:marRight w:val="0"/>
          <w:marTop w:val="0"/>
          <w:marBottom w:val="0"/>
          <w:divBdr>
            <w:top w:val="none" w:sz="0" w:space="0" w:color="auto"/>
            <w:left w:val="none" w:sz="0" w:space="0" w:color="auto"/>
            <w:bottom w:val="none" w:sz="0" w:space="0" w:color="auto"/>
            <w:right w:val="none" w:sz="0" w:space="0" w:color="auto"/>
          </w:divBdr>
        </w:div>
        <w:div w:id="1087849120">
          <w:marLeft w:val="720"/>
          <w:marRight w:val="0"/>
          <w:marTop w:val="0"/>
          <w:marBottom w:val="0"/>
          <w:divBdr>
            <w:top w:val="none" w:sz="0" w:space="0" w:color="auto"/>
            <w:left w:val="none" w:sz="0" w:space="0" w:color="auto"/>
            <w:bottom w:val="none" w:sz="0" w:space="0" w:color="auto"/>
            <w:right w:val="none" w:sz="0" w:space="0" w:color="auto"/>
          </w:divBdr>
        </w:div>
        <w:div w:id="136147958">
          <w:marLeft w:val="720"/>
          <w:marRight w:val="0"/>
          <w:marTop w:val="0"/>
          <w:marBottom w:val="0"/>
          <w:divBdr>
            <w:top w:val="none" w:sz="0" w:space="0" w:color="auto"/>
            <w:left w:val="none" w:sz="0" w:space="0" w:color="auto"/>
            <w:bottom w:val="none" w:sz="0" w:space="0" w:color="auto"/>
            <w:right w:val="none" w:sz="0" w:space="0" w:color="auto"/>
          </w:divBdr>
        </w:div>
        <w:div w:id="1540624535">
          <w:marLeft w:val="720"/>
          <w:marRight w:val="0"/>
          <w:marTop w:val="0"/>
          <w:marBottom w:val="0"/>
          <w:divBdr>
            <w:top w:val="none" w:sz="0" w:space="0" w:color="auto"/>
            <w:left w:val="none" w:sz="0" w:space="0" w:color="auto"/>
            <w:bottom w:val="none" w:sz="0" w:space="0" w:color="auto"/>
            <w:right w:val="none" w:sz="0" w:space="0" w:color="auto"/>
          </w:divBdr>
        </w:div>
        <w:div w:id="1906799577">
          <w:marLeft w:val="720"/>
          <w:marRight w:val="0"/>
          <w:marTop w:val="0"/>
          <w:marBottom w:val="200"/>
          <w:divBdr>
            <w:top w:val="none" w:sz="0" w:space="0" w:color="auto"/>
            <w:left w:val="none" w:sz="0" w:space="0" w:color="auto"/>
            <w:bottom w:val="none" w:sz="0" w:space="0" w:color="auto"/>
            <w:right w:val="none" w:sz="0" w:space="0" w:color="auto"/>
          </w:divBdr>
        </w:div>
        <w:div w:id="1753231924">
          <w:marLeft w:val="720"/>
          <w:marRight w:val="0"/>
          <w:marTop w:val="0"/>
          <w:marBottom w:val="0"/>
          <w:divBdr>
            <w:top w:val="none" w:sz="0" w:space="0" w:color="auto"/>
            <w:left w:val="none" w:sz="0" w:space="0" w:color="auto"/>
            <w:bottom w:val="none" w:sz="0" w:space="0" w:color="auto"/>
            <w:right w:val="none" w:sz="0" w:space="0" w:color="auto"/>
          </w:divBdr>
        </w:div>
        <w:div w:id="481119887">
          <w:marLeft w:val="720"/>
          <w:marRight w:val="0"/>
          <w:marTop w:val="0"/>
          <w:marBottom w:val="0"/>
          <w:divBdr>
            <w:top w:val="none" w:sz="0" w:space="0" w:color="auto"/>
            <w:left w:val="none" w:sz="0" w:space="0" w:color="auto"/>
            <w:bottom w:val="none" w:sz="0" w:space="0" w:color="auto"/>
            <w:right w:val="none" w:sz="0" w:space="0" w:color="auto"/>
          </w:divBdr>
        </w:div>
        <w:div w:id="1943611974">
          <w:marLeft w:val="720"/>
          <w:marRight w:val="0"/>
          <w:marTop w:val="0"/>
          <w:marBottom w:val="0"/>
          <w:divBdr>
            <w:top w:val="none" w:sz="0" w:space="0" w:color="auto"/>
            <w:left w:val="none" w:sz="0" w:space="0" w:color="auto"/>
            <w:bottom w:val="none" w:sz="0" w:space="0" w:color="auto"/>
            <w:right w:val="none" w:sz="0" w:space="0" w:color="auto"/>
          </w:divBdr>
        </w:div>
        <w:div w:id="1240558851">
          <w:marLeft w:val="720"/>
          <w:marRight w:val="0"/>
          <w:marTop w:val="0"/>
          <w:marBottom w:val="0"/>
          <w:divBdr>
            <w:top w:val="none" w:sz="0" w:space="0" w:color="auto"/>
            <w:left w:val="none" w:sz="0" w:space="0" w:color="auto"/>
            <w:bottom w:val="none" w:sz="0" w:space="0" w:color="auto"/>
            <w:right w:val="none" w:sz="0" w:space="0" w:color="auto"/>
          </w:divBdr>
        </w:div>
        <w:div w:id="1038895708">
          <w:marLeft w:val="720"/>
          <w:marRight w:val="0"/>
          <w:marTop w:val="0"/>
          <w:marBottom w:val="200"/>
          <w:divBdr>
            <w:top w:val="none" w:sz="0" w:space="0" w:color="auto"/>
            <w:left w:val="none" w:sz="0" w:space="0" w:color="auto"/>
            <w:bottom w:val="none" w:sz="0" w:space="0" w:color="auto"/>
            <w:right w:val="none" w:sz="0" w:space="0" w:color="auto"/>
          </w:divBdr>
        </w:div>
        <w:div w:id="1852336119">
          <w:marLeft w:val="0"/>
          <w:marRight w:val="0"/>
          <w:marTop w:val="0"/>
          <w:marBottom w:val="200"/>
          <w:divBdr>
            <w:top w:val="none" w:sz="0" w:space="0" w:color="auto"/>
            <w:left w:val="none" w:sz="0" w:space="0" w:color="auto"/>
            <w:bottom w:val="none" w:sz="0" w:space="0" w:color="auto"/>
            <w:right w:val="none" w:sz="0" w:space="0" w:color="auto"/>
          </w:divBdr>
        </w:div>
        <w:div w:id="367609397">
          <w:marLeft w:val="0"/>
          <w:marRight w:val="0"/>
          <w:marTop w:val="0"/>
          <w:marBottom w:val="200"/>
          <w:divBdr>
            <w:top w:val="none" w:sz="0" w:space="0" w:color="auto"/>
            <w:left w:val="none" w:sz="0" w:space="0" w:color="auto"/>
            <w:bottom w:val="none" w:sz="0" w:space="0" w:color="auto"/>
            <w:right w:val="none" w:sz="0" w:space="0" w:color="auto"/>
          </w:divBdr>
        </w:div>
        <w:div w:id="213154860">
          <w:marLeft w:val="0"/>
          <w:marRight w:val="0"/>
          <w:marTop w:val="0"/>
          <w:marBottom w:val="200"/>
          <w:divBdr>
            <w:top w:val="none" w:sz="0" w:space="0" w:color="auto"/>
            <w:left w:val="none" w:sz="0" w:space="0" w:color="auto"/>
            <w:bottom w:val="none" w:sz="0" w:space="0" w:color="auto"/>
            <w:right w:val="none" w:sz="0" w:space="0" w:color="auto"/>
          </w:divBdr>
        </w:div>
        <w:div w:id="1634863929">
          <w:marLeft w:val="0"/>
          <w:marRight w:val="0"/>
          <w:marTop w:val="0"/>
          <w:marBottom w:val="200"/>
          <w:divBdr>
            <w:top w:val="none" w:sz="0" w:space="0" w:color="auto"/>
            <w:left w:val="none" w:sz="0" w:space="0" w:color="auto"/>
            <w:bottom w:val="none" w:sz="0" w:space="0" w:color="auto"/>
            <w:right w:val="none" w:sz="0" w:space="0" w:color="auto"/>
          </w:divBdr>
        </w:div>
        <w:div w:id="604845421">
          <w:marLeft w:val="0"/>
          <w:marRight w:val="0"/>
          <w:marTop w:val="0"/>
          <w:marBottom w:val="200"/>
          <w:divBdr>
            <w:top w:val="none" w:sz="0" w:space="0" w:color="auto"/>
            <w:left w:val="none" w:sz="0" w:space="0" w:color="auto"/>
            <w:bottom w:val="none" w:sz="0" w:space="0" w:color="auto"/>
            <w:right w:val="none" w:sz="0" w:space="0" w:color="auto"/>
          </w:divBdr>
        </w:div>
        <w:div w:id="999503174">
          <w:marLeft w:val="0"/>
          <w:marRight w:val="0"/>
          <w:marTop w:val="0"/>
          <w:marBottom w:val="200"/>
          <w:divBdr>
            <w:top w:val="none" w:sz="0" w:space="0" w:color="auto"/>
            <w:left w:val="none" w:sz="0" w:space="0" w:color="auto"/>
            <w:bottom w:val="none" w:sz="0" w:space="0" w:color="auto"/>
            <w:right w:val="none" w:sz="0" w:space="0" w:color="auto"/>
          </w:divBdr>
        </w:div>
        <w:div w:id="1579824033">
          <w:marLeft w:val="0"/>
          <w:marRight w:val="0"/>
          <w:marTop w:val="0"/>
          <w:marBottom w:val="200"/>
          <w:divBdr>
            <w:top w:val="none" w:sz="0" w:space="0" w:color="auto"/>
            <w:left w:val="none" w:sz="0" w:space="0" w:color="auto"/>
            <w:bottom w:val="none" w:sz="0" w:space="0" w:color="auto"/>
            <w:right w:val="none" w:sz="0" w:space="0" w:color="auto"/>
          </w:divBdr>
        </w:div>
        <w:div w:id="1116565391">
          <w:marLeft w:val="0"/>
          <w:marRight w:val="0"/>
          <w:marTop w:val="0"/>
          <w:marBottom w:val="200"/>
          <w:divBdr>
            <w:top w:val="none" w:sz="0" w:space="0" w:color="auto"/>
            <w:left w:val="none" w:sz="0" w:space="0" w:color="auto"/>
            <w:bottom w:val="none" w:sz="0" w:space="0" w:color="auto"/>
            <w:right w:val="none" w:sz="0" w:space="0" w:color="auto"/>
          </w:divBdr>
        </w:div>
        <w:div w:id="1693142120">
          <w:marLeft w:val="0"/>
          <w:marRight w:val="0"/>
          <w:marTop w:val="0"/>
          <w:marBottom w:val="200"/>
          <w:divBdr>
            <w:top w:val="none" w:sz="0" w:space="0" w:color="auto"/>
            <w:left w:val="none" w:sz="0" w:space="0" w:color="auto"/>
            <w:bottom w:val="none" w:sz="0" w:space="0" w:color="auto"/>
            <w:right w:val="none" w:sz="0" w:space="0" w:color="auto"/>
          </w:divBdr>
        </w:div>
        <w:div w:id="1663655538">
          <w:marLeft w:val="0"/>
          <w:marRight w:val="0"/>
          <w:marTop w:val="0"/>
          <w:marBottom w:val="200"/>
          <w:divBdr>
            <w:top w:val="none" w:sz="0" w:space="0" w:color="auto"/>
            <w:left w:val="none" w:sz="0" w:space="0" w:color="auto"/>
            <w:bottom w:val="none" w:sz="0" w:space="0" w:color="auto"/>
            <w:right w:val="none" w:sz="0" w:space="0" w:color="auto"/>
          </w:divBdr>
        </w:div>
        <w:div w:id="1882739567">
          <w:marLeft w:val="0"/>
          <w:marRight w:val="0"/>
          <w:marTop w:val="0"/>
          <w:marBottom w:val="200"/>
          <w:divBdr>
            <w:top w:val="none" w:sz="0" w:space="0" w:color="auto"/>
            <w:left w:val="none" w:sz="0" w:space="0" w:color="auto"/>
            <w:bottom w:val="none" w:sz="0" w:space="0" w:color="auto"/>
            <w:right w:val="none" w:sz="0" w:space="0" w:color="auto"/>
          </w:divBdr>
        </w:div>
      </w:divsChild>
    </w:div>
    <w:div w:id="2100052783">
      <w:bodyDiv w:val="1"/>
      <w:marLeft w:val="0"/>
      <w:marRight w:val="0"/>
      <w:marTop w:val="0"/>
      <w:marBottom w:val="0"/>
      <w:divBdr>
        <w:top w:val="none" w:sz="0" w:space="0" w:color="auto"/>
        <w:left w:val="none" w:sz="0" w:space="0" w:color="auto"/>
        <w:bottom w:val="none" w:sz="0" w:space="0" w:color="auto"/>
        <w:right w:val="none" w:sz="0" w:space="0" w:color="auto"/>
      </w:divBdr>
      <w:divsChild>
        <w:div w:id="1391268041">
          <w:marLeft w:val="0"/>
          <w:marRight w:val="0"/>
          <w:marTop w:val="0"/>
          <w:marBottom w:val="200"/>
          <w:divBdr>
            <w:top w:val="none" w:sz="0" w:space="0" w:color="auto"/>
            <w:left w:val="none" w:sz="0" w:space="0" w:color="auto"/>
            <w:bottom w:val="none" w:sz="0" w:space="0" w:color="auto"/>
            <w:right w:val="none" w:sz="0" w:space="0" w:color="auto"/>
          </w:divBdr>
        </w:div>
        <w:div w:id="143090880">
          <w:marLeft w:val="0"/>
          <w:marRight w:val="0"/>
          <w:marTop w:val="0"/>
          <w:marBottom w:val="200"/>
          <w:divBdr>
            <w:top w:val="none" w:sz="0" w:space="0" w:color="auto"/>
            <w:left w:val="none" w:sz="0" w:space="0" w:color="auto"/>
            <w:bottom w:val="none" w:sz="0" w:space="0" w:color="auto"/>
            <w:right w:val="none" w:sz="0" w:space="0" w:color="auto"/>
          </w:divBdr>
        </w:div>
        <w:div w:id="1057515696">
          <w:marLeft w:val="0"/>
          <w:marRight w:val="0"/>
          <w:marTop w:val="0"/>
          <w:marBottom w:val="200"/>
          <w:divBdr>
            <w:top w:val="none" w:sz="0" w:space="0" w:color="auto"/>
            <w:left w:val="none" w:sz="0" w:space="0" w:color="auto"/>
            <w:bottom w:val="none" w:sz="0" w:space="0" w:color="auto"/>
            <w:right w:val="none" w:sz="0" w:space="0" w:color="auto"/>
          </w:divBdr>
        </w:div>
        <w:div w:id="1187406274">
          <w:marLeft w:val="0"/>
          <w:marRight w:val="0"/>
          <w:marTop w:val="0"/>
          <w:marBottom w:val="200"/>
          <w:divBdr>
            <w:top w:val="none" w:sz="0" w:space="0" w:color="auto"/>
            <w:left w:val="none" w:sz="0" w:space="0" w:color="auto"/>
            <w:bottom w:val="none" w:sz="0" w:space="0" w:color="auto"/>
            <w:right w:val="none" w:sz="0" w:space="0" w:color="auto"/>
          </w:divBdr>
        </w:div>
        <w:div w:id="1937668243">
          <w:marLeft w:val="0"/>
          <w:marRight w:val="0"/>
          <w:marTop w:val="0"/>
          <w:marBottom w:val="200"/>
          <w:divBdr>
            <w:top w:val="none" w:sz="0" w:space="0" w:color="auto"/>
            <w:left w:val="none" w:sz="0" w:space="0" w:color="auto"/>
            <w:bottom w:val="none" w:sz="0" w:space="0" w:color="auto"/>
            <w:right w:val="none" w:sz="0" w:space="0" w:color="auto"/>
          </w:divBdr>
        </w:div>
        <w:div w:id="951936588">
          <w:marLeft w:val="0"/>
          <w:marRight w:val="0"/>
          <w:marTop w:val="0"/>
          <w:marBottom w:val="200"/>
          <w:divBdr>
            <w:top w:val="none" w:sz="0" w:space="0" w:color="auto"/>
            <w:left w:val="none" w:sz="0" w:space="0" w:color="auto"/>
            <w:bottom w:val="none" w:sz="0" w:space="0" w:color="auto"/>
            <w:right w:val="none" w:sz="0" w:space="0" w:color="auto"/>
          </w:divBdr>
        </w:div>
        <w:div w:id="443426154">
          <w:marLeft w:val="0"/>
          <w:marRight w:val="0"/>
          <w:marTop w:val="0"/>
          <w:marBottom w:val="200"/>
          <w:divBdr>
            <w:top w:val="none" w:sz="0" w:space="0" w:color="auto"/>
            <w:left w:val="none" w:sz="0" w:space="0" w:color="auto"/>
            <w:bottom w:val="none" w:sz="0" w:space="0" w:color="auto"/>
            <w:right w:val="none" w:sz="0" w:space="0" w:color="auto"/>
          </w:divBdr>
        </w:div>
        <w:div w:id="1743210604">
          <w:marLeft w:val="0"/>
          <w:marRight w:val="0"/>
          <w:marTop w:val="0"/>
          <w:marBottom w:val="200"/>
          <w:divBdr>
            <w:top w:val="none" w:sz="0" w:space="0" w:color="auto"/>
            <w:left w:val="none" w:sz="0" w:space="0" w:color="auto"/>
            <w:bottom w:val="none" w:sz="0" w:space="0" w:color="auto"/>
            <w:right w:val="none" w:sz="0" w:space="0" w:color="auto"/>
          </w:divBdr>
        </w:div>
        <w:div w:id="55514755">
          <w:marLeft w:val="0"/>
          <w:marRight w:val="0"/>
          <w:marTop w:val="0"/>
          <w:marBottom w:val="200"/>
          <w:divBdr>
            <w:top w:val="none" w:sz="0" w:space="0" w:color="auto"/>
            <w:left w:val="none" w:sz="0" w:space="0" w:color="auto"/>
            <w:bottom w:val="none" w:sz="0" w:space="0" w:color="auto"/>
            <w:right w:val="none" w:sz="0" w:space="0" w:color="auto"/>
          </w:divBdr>
        </w:div>
        <w:div w:id="489056602">
          <w:marLeft w:val="0"/>
          <w:marRight w:val="0"/>
          <w:marTop w:val="0"/>
          <w:marBottom w:val="200"/>
          <w:divBdr>
            <w:top w:val="none" w:sz="0" w:space="0" w:color="auto"/>
            <w:left w:val="none" w:sz="0" w:space="0" w:color="auto"/>
            <w:bottom w:val="none" w:sz="0" w:space="0" w:color="auto"/>
            <w:right w:val="none" w:sz="0" w:space="0" w:color="auto"/>
          </w:divBdr>
        </w:div>
        <w:div w:id="996763393">
          <w:marLeft w:val="0"/>
          <w:marRight w:val="0"/>
          <w:marTop w:val="0"/>
          <w:marBottom w:val="200"/>
          <w:divBdr>
            <w:top w:val="none" w:sz="0" w:space="0" w:color="auto"/>
            <w:left w:val="none" w:sz="0" w:space="0" w:color="auto"/>
            <w:bottom w:val="none" w:sz="0" w:space="0" w:color="auto"/>
            <w:right w:val="none" w:sz="0" w:space="0" w:color="auto"/>
          </w:divBdr>
        </w:div>
        <w:div w:id="859126653">
          <w:marLeft w:val="0"/>
          <w:marRight w:val="0"/>
          <w:marTop w:val="0"/>
          <w:marBottom w:val="200"/>
          <w:divBdr>
            <w:top w:val="none" w:sz="0" w:space="0" w:color="auto"/>
            <w:left w:val="none" w:sz="0" w:space="0" w:color="auto"/>
            <w:bottom w:val="none" w:sz="0" w:space="0" w:color="auto"/>
            <w:right w:val="none" w:sz="0" w:space="0" w:color="auto"/>
          </w:divBdr>
        </w:div>
        <w:div w:id="1036078523">
          <w:marLeft w:val="0"/>
          <w:marRight w:val="0"/>
          <w:marTop w:val="0"/>
          <w:marBottom w:val="200"/>
          <w:divBdr>
            <w:top w:val="none" w:sz="0" w:space="0" w:color="auto"/>
            <w:left w:val="none" w:sz="0" w:space="0" w:color="auto"/>
            <w:bottom w:val="none" w:sz="0" w:space="0" w:color="auto"/>
            <w:right w:val="none" w:sz="0" w:space="0" w:color="auto"/>
          </w:divBdr>
        </w:div>
        <w:div w:id="385374417">
          <w:marLeft w:val="0"/>
          <w:marRight w:val="0"/>
          <w:marTop w:val="0"/>
          <w:marBottom w:val="200"/>
          <w:divBdr>
            <w:top w:val="none" w:sz="0" w:space="0" w:color="auto"/>
            <w:left w:val="none" w:sz="0" w:space="0" w:color="auto"/>
            <w:bottom w:val="none" w:sz="0" w:space="0" w:color="auto"/>
            <w:right w:val="none" w:sz="0" w:space="0" w:color="auto"/>
          </w:divBdr>
        </w:div>
        <w:div w:id="1762409394">
          <w:marLeft w:val="0"/>
          <w:marRight w:val="0"/>
          <w:marTop w:val="0"/>
          <w:marBottom w:val="200"/>
          <w:divBdr>
            <w:top w:val="none" w:sz="0" w:space="0" w:color="auto"/>
            <w:left w:val="none" w:sz="0" w:space="0" w:color="auto"/>
            <w:bottom w:val="none" w:sz="0" w:space="0" w:color="auto"/>
            <w:right w:val="none" w:sz="0" w:space="0" w:color="auto"/>
          </w:divBdr>
        </w:div>
        <w:div w:id="755983208">
          <w:marLeft w:val="0"/>
          <w:marRight w:val="0"/>
          <w:marTop w:val="0"/>
          <w:marBottom w:val="200"/>
          <w:divBdr>
            <w:top w:val="none" w:sz="0" w:space="0" w:color="auto"/>
            <w:left w:val="none" w:sz="0" w:space="0" w:color="auto"/>
            <w:bottom w:val="none" w:sz="0" w:space="0" w:color="auto"/>
            <w:right w:val="none" w:sz="0" w:space="0" w:color="auto"/>
          </w:divBdr>
        </w:div>
        <w:div w:id="1065879632">
          <w:marLeft w:val="0"/>
          <w:marRight w:val="0"/>
          <w:marTop w:val="0"/>
          <w:marBottom w:val="200"/>
          <w:divBdr>
            <w:top w:val="none" w:sz="0" w:space="0" w:color="auto"/>
            <w:left w:val="none" w:sz="0" w:space="0" w:color="auto"/>
            <w:bottom w:val="none" w:sz="0" w:space="0" w:color="auto"/>
            <w:right w:val="none" w:sz="0" w:space="0" w:color="auto"/>
          </w:divBdr>
        </w:div>
        <w:div w:id="1770391381">
          <w:marLeft w:val="0"/>
          <w:marRight w:val="0"/>
          <w:marTop w:val="0"/>
          <w:marBottom w:val="200"/>
          <w:divBdr>
            <w:top w:val="none" w:sz="0" w:space="0" w:color="auto"/>
            <w:left w:val="none" w:sz="0" w:space="0" w:color="auto"/>
            <w:bottom w:val="none" w:sz="0" w:space="0" w:color="auto"/>
            <w:right w:val="none" w:sz="0" w:space="0" w:color="auto"/>
          </w:divBdr>
        </w:div>
        <w:div w:id="1509904575">
          <w:marLeft w:val="0"/>
          <w:marRight w:val="0"/>
          <w:marTop w:val="0"/>
          <w:marBottom w:val="200"/>
          <w:divBdr>
            <w:top w:val="none" w:sz="0" w:space="0" w:color="auto"/>
            <w:left w:val="none" w:sz="0" w:space="0" w:color="auto"/>
            <w:bottom w:val="none" w:sz="0" w:space="0" w:color="auto"/>
            <w:right w:val="none" w:sz="0" w:space="0" w:color="auto"/>
          </w:divBdr>
        </w:div>
        <w:div w:id="1134182318">
          <w:marLeft w:val="0"/>
          <w:marRight w:val="0"/>
          <w:marTop w:val="0"/>
          <w:marBottom w:val="200"/>
          <w:divBdr>
            <w:top w:val="none" w:sz="0" w:space="0" w:color="auto"/>
            <w:left w:val="none" w:sz="0" w:space="0" w:color="auto"/>
            <w:bottom w:val="none" w:sz="0" w:space="0" w:color="auto"/>
            <w:right w:val="none" w:sz="0" w:space="0" w:color="auto"/>
          </w:divBdr>
        </w:div>
        <w:div w:id="295649333">
          <w:marLeft w:val="0"/>
          <w:marRight w:val="0"/>
          <w:marTop w:val="0"/>
          <w:marBottom w:val="200"/>
          <w:divBdr>
            <w:top w:val="none" w:sz="0" w:space="0" w:color="auto"/>
            <w:left w:val="none" w:sz="0" w:space="0" w:color="auto"/>
            <w:bottom w:val="none" w:sz="0" w:space="0" w:color="auto"/>
            <w:right w:val="none" w:sz="0" w:space="0" w:color="auto"/>
          </w:divBdr>
        </w:div>
        <w:div w:id="1559323531">
          <w:marLeft w:val="0"/>
          <w:marRight w:val="0"/>
          <w:marTop w:val="0"/>
          <w:marBottom w:val="200"/>
          <w:divBdr>
            <w:top w:val="none" w:sz="0" w:space="0" w:color="auto"/>
            <w:left w:val="none" w:sz="0" w:space="0" w:color="auto"/>
            <w:bottom w:val="none" w:sz="0" w:space="0" w:color="auto"/>
            <w:right w:val="none" w:sz="0" w:space="0" w:color="auto"/>
          </w:divBdr>
        </w:div>
        <w:div w:id="66542154">
          <w:marLeft w:val="0"/>
          <w:marRight w:val="0"/>
          <w:marTop w:val="0"/>
          <w:marBottom w:val="200"/>
          <w:divBdr>
            <w:top w:val="none" w:sz="0" w:space="0" w:color="auto"/>
            <w:left w:val="none" w:sz="0" w:space="0" w:color="auto"/>
            <w:bottom w:val="none" w:sz="0" w:space="0" w:color="auto"/>
            <w:right w:val="none" w:sz="0" w:space="0" w:color="auto"/>
          </w:divBdr>
        </w:div>
        <w:div w:id="1837186767">
          <w:marLeft w:val="0"/>
          <w:marRight w:val="0"/>
          <w:marTop w:val="0"/>
          <w:marBottom w:val="200"/>
          <w:divBdr>
            <w:top w:val="none" w:sz="0" w:space="0" w:color="auto"/>
            <w:left w:val="none" w:sz="0" w:space="0" w:color="auto"/>
            <w:bottom w:val="none" w:sz="0" w:space="0" w:color="auto"/>
            <w:right w:val="none" w:sz="0" w:space="0" w:color="auto"/>
          </w:divBdr>
        </w:div>
        <w:div w:id="1753311240">
          <w:marLeft w:val="720"/>
          <w:marRight w:val="0"/>
          <w:marTop w:val="0"/>
          <w:marBottom w:val="0"/>
          <w:divBdr>
            <w:top w:val="none" w:sz="0" w:space="0" w:color="auto"/>
            <w:left w:val="none" w:sz="0" w:space="0" w:color="auto"/>
            <w:bottom w:val="none" w:sz="0" w:space="0" w:color="auto"/>
            <w:right w:val="none" w:sz="0" w:space="0" w:color="auto"/>
          </w:divBdr>
        </w:div>
        <w:div w:id="517819269">
          <w:marLeft w:val="720"/>
          <w:marRight w:val="0"/>
          <w:marTop w:val="0"/>
          <w:marBottom w:val="0"/>
          <w:divBdr>
            <w:top w:val="none" w:sz="0" w:space="0" w:color="auto"/>
            <w:left w:val="none" w:sz="0" w:space="0" w:color="auto"/>
            <w:bottom w:val="none" w:sz="0" w:space="0" w:color="auto"/>
            <w:right w:val="none" w:sz="0" w:space="0" w:color="auto"/>
          </w:divBdr>
        </w:div>
        <w:div w:id="1040784057">
          <w:marLeft w:val="720"/>
          <w:marRight w:val="0"/>
          <w:marTop w:val="0"/>
          <w:marBottom w:val="200"/>
          <w:divBdr>
            <w:top w:val="none" w:sz="0" w:space="0" w:color="auto"/>
            <w:left w:val="none" w:sz="0" w:space="0" w:color="auto"/>
            <w:bottom w:val="none" w:sz="0" w:space="0" w:color="auto"/>
            <w:right w:val="none" w:sz="0" w:space="0" w:color="auto"/>
          </w:divBdr>
        </w:div>
        <w:div w:id="881207308">
          <w:marLeft w:val="720"/>
          <w:marRight w:val="0"/>
          <w:marTop w:val="0"/>
          <w:marBottom w:val="200"/>
          <w:divBdr>
            <w:top w:val="none" w:sz="0" w:space="0" w:color="auto"/>
            <w:left w:val="none" w:sz="0" w:space="0" w:color="auto"/>
            <w:bottom w:val="none" w:sz="0" w:space="0" w:color="auto"/>
            <w:right w:val="none" w:sz="0" w:space="0" w:color="auto"/>
          </w:divBdr>
        </w:div>
        <w:div w:id="1606887066">
          <w:marLeft w:val="720"/>
          <w:marRight w:val="0"/>
          <w:marTop w:val="0"/>
          <w:marBottom w:val="200"/>
          <w:divBdr>
            <w:top w:val="none" w:sz="0" w:space="0" w:color="auto"/>
            <w:left w:val="none" w:sz="0" w:space="0" w:color="auto"/>
            <w:bottom w:val="none" w:sz="0" w:space="0" w:color="auto"/>
            <w:right w:val="none" w:sz="0" w:space="0" w:color="auto"/>
          </w:divBdr>
        </w:div>
        <w:div w:id="97607720">
          <w:marLeft w:val="720"/>
          <w:marRight w:val="0"/>
          <w:marTop w:val="0"/>
          <w:marBottom w:val="0"/>
          <w:divBdr>
            <w:top w:val="none" w:sz="0" w:space="0" w:color="auto"/>
            <w:left w:val="none" w:sz="0" w:space="0" w:color="auto"/>
            <w:bottom w:val="none" w:sz="0" w:space="0" w:color="auto"/>
            <w:right w:val="none" w:sz="0" w:space="0" w:color="auto"/>
          </w:divBdr>
        </w:div>
        <w:div w:id="2137986487">
          <w:marLeft w:val="720"/>
          <w:marRight w:val="0"/>
          <w:marTop w:val="0"/>
          <w:marBottom w:val="0"/>
          <w:divBdr>
            <w:top w:val="none" w:sz="0" w:space="0" w:color="auto"/>
            <w:left w:val="none" w:sz="0" w:space="0" w:color="auto"/>
            <w:bottom w:val="none" w:sz="0" w:space="0" w:color="auto"/>
            <w:right w:val="none" w:sz="0" w:space="0" w:color="auto"/>
          </w:divBdr>
        </w:div>
        <w:div w:id="549418779">
          <w:marLeft w:val="720"/>
          <w:marRight w:val="0"/>
          <w:marTop w:val="0"/>
          <w:marBottom w:val="200"/>
          <w:divBdr>
            <w:top w:val="none" w:sz="0" w:space="0" w:color="auto"/>
            <w:left w:val="none" w:sz="0" w:space="0" w:color="auto"/>
            <w:bottom w:val="none" w:sz="0" w:space="0" w:color="auto"/>
            <w:right w:val="none" w:sz="0" w:space="0" w:color="auto"/>
          </w:divBdr>
        </w:div>
        <w:div w:id="1630042786">
          <w:marLeft w:val="720"/>
          <w:marRight w:val="0"/>
          <w:marTop w:val="0"/>
          <w:marBottom w:val="200"/>
          <w:divBdr>
            <w:top w:val="none" w:sz="0" w:space="0" w:color="auto"/>
            <w:left w:val="none" w:sz="0" w:space="0" w:color="auto"/>
            <w:bottom w:val="none" w:sz="0" w:space="0" w:color="auto"/>
            <w:right w:val="none" w:sz="0" w:space="0" w:color="auto"/>
          </w:divBdr>
        </w:div>
        <w:div w:id="980384226">
          <w:marLeft w:val="720"/>
          <w:marRight w:val="0"/>
          <w:marTop w:val="0"/>
          <w:marBottom w:val="200"/>
          <w:divBdr>
            <w:top w:val="none" w:sz="0" w:space="0" w:color="auto"/>
            <w:left w:val="none" w:sz="0" w:space="0" w:color="auto"/>
            <w:bottom w:val="none" w:sz="0" w:space="0" w:color="auto"/>
            <w:right w:val="none" w:sz="0" w:space="0" w:color="auto"/>
          </w:divBdr>
        </w:div>
        <w:div w:id="2145190922">
          <w:marLeft w:val="0"/>
          <w:marRight w:val="0"/>
          <w:marTop w:val="0"/>
          <w:marBottom w:val="0"/>
          <w:divBdr>
            <w:top w:val="none" w:sz="0" w:space="0" w:color="auto"/>
            <w:left w:val="none" w:sz="0" w:space="0" w:color="auto"/>
            <w:bottom w:val="none" w:sz="0" w:space="0" w:color="auto"/>
            <w:right w:val="none" w:sz="0" w:space="0" w:color="auto"/>
          </w:divBdr>
        </w:div>
        <w:div w:id="1936480057">
          <w:marLeft w:val="0"/>
          <w:marRight w:val="0"/>
          <w:marTop w:val="0"/>
          <w:marBottom w:val="0"/>
          <w:divBdr>
            <w:top w:val="none" w:sz="0" w:space="0" w:color="auto"/>
            <w:left w:val="none" w:sz="0" w:space="0" w:color="auto"/>
            <w:bottom w:val="none" w:sz="0" w:space="0" w:color="auto"/>
            <w:right w:val="none" w:sz="0" w:space="0" w:color="auto"/>
          </w:divBdr>
        </w:div>
        <w:div w:id="885412747">
          <w:marLeft w:val="720"/>
          <w:marRight w:val="0"/>
          <w:marTop w:val="0"/>
          <w:marBottom w:val="0"/>
          <w:divBdr>
            <w:top w:val="none" w:sz="0" w:space="0" w:color="auto"/>
            <w:left w:val="none" w:sz="0" w:space="0" w:color="auto"/>
            <w:bottom w:val="none" w:sz="0" w:space="0" w:color="auto"/>
            <w:right w:val="none" w:sz="0" w:space="0" w:color="auto"/>
          </w:divBdr>
        </w:div>
        <w:div w:id="469396166">
          <w:marLeft w:val="720"/>
          <w:marRight w:val="0"/>
          <w:marTop w:val="0"/>
          <w:marBottom w:val="0"/>
          <w:divBdr>
            <w:top w:val="none" w:sz="0" w:space="0" w:color="auto"/>
            <w:left w:val="none" w:sz="0" w:space="0" w:color="auto"/>
            <w:bottom w:val="none" w:sz="0" w:space="0" w:color="auto"/>
            <w:right w:val="none" w:sz="0" w:space="0" w:color="auto"/>
          </w:divBdr>
        </w:div>
        <w:div w:id="1728797569">
          <w:marLeft w:val="720"/>
          <w:marRight w:val="0"/>
          <w:marTop w:val="0"/>
          <w:marBottom w:val="0"/>
          <w:divBdr>
            <w:top w:val="none" w:sz="0" w:space="0" w:color="auto"/>
            <w:left w:val="none" w:sz="0" w:space="0" w:color="auto"/>
            <w:bottom w:val="none" w:sz="0" w:space="0" w:color="auto"/>
            <w:right w:val="none" w:sz="0" w:space="0" w:color="auto"/>
          </w:divBdr>
        </w:div>
        <w:div w:id="1947804625">
          <w:marLeft w:val="720"/>
          <w:marRight w:val="0"/>
          <w:marTop w:val="0"/>
          <w:marBottom w:val="0"/>
          <w:divBdr>
            <w:top w:val="none" w:sz="0" w:space="0" w:color="auto"/>
            <w:left w:val="none" w:sz="0" w:space="0" w:color="auto"/>
            <w:bottom w:val="none" w:sz="0" w:space="0" w:color="auto"/>
            <w:right w:val="none" w:sz="0" w:space="0" w:color="auto"/>
          </w:divBdr>
        </w:div>
        <w:div w:id="489952501">
          <w:marLeft w:val="720"/>
          <w:marRight w:val="0"/>
          <w:marTop w:val="0"/>
          <w:marBottom w:val="0"/>
          <w:divBdr>
            <w:top w:val="none" w:sz="0" w:space="0" w:color="auto"/>
            <w:left w:val="none" w:sz="0" w:space="0" w:color="auto"/>
            <w:bottom w:val="none" w:sz="0" w:space="0" w:color="auto"/>
            <w:right w:val="none" w:sz="0" w:space="0" w:color="auto"/>
          </w:divBdr>
        </w:div>
        <w:div w:id="388236161">
          <w:marLeft w:val="720"/>
          <w:marRight w:val="0"/>
          <w:marTop w:val="0"/>
          <w:marBottom w:val="0"/>
          <w:divBdr>
            <w:top w:val="none" w:sz="0" w:space="0" w:color="auto"/>
            <w:left w:val="none" w:sz="0" w:space="0" w:color="auto"/>
            <w:bottom w:val="none" w:sz="0" w:space="0" w:color="auto"/>
            <w:right w:val="none" w:sz="0" w:space="0" w:color="auto"/>
          </w:divBdr>
        </w:div>
        <w:div w:id="96485695">
          <w:marLeft w:val="720"/>
          <w:marRight w:val="0"/>
          <w:marTop w:val="0"/>
          <w:marBottom w:val="0"/>
          <w:divBdr>
            <w:top w:val="none" w:sz="0" w:space="0" w:color="auto"/>
            <w:left w:val="none" w:sz="0" w:space="0" w:color="auto"/>
            <w:bottom w:val="none" w:sz="0" w:space="0" w:color="auto"/>
            <w:right w:val="none" w:sz="0" w:space="0" w:color="auto"/>
          </w:divBdr>
        </w:div>
        <w:div w:id="696194729">
          <w:marLeft w:val="720"/>
          <w:marRight w:val="0"/>
          <w:marTop w:val="0"/>
          <w:marBottom w:val="0"/>
          <w:divBdr>
            <w:top w:val="none" w:sz="0" w:space="0" w:color="auto"/>
            <w:left w:val="none" w:sz="0" w:space="0" w:color="auto"/>
            <w:bottom w:val="none" w:sz="0" w:space="0" w:color="auto"/>
            <w:right w:val="none" w:sz="0" w:space="0" w:color="auto"/>
          </w:divBdr>
        </w:div>
        <w:div w:id="1590506639">
          <w:marLeft w:val="720"/>
          <w:marRight w:val="0"/>
          <w:marTop w:val="0"/>
          <w:marBottom w:val="0"/>
          <w:divBdr>
            <w:top w:val="none" w:sz="0" w:space="0" w:color="auto"/>
            <w:left w:val="none" w:sz="0" w:space="0" w:color="auto"/>
            <w:bottom w:val="none" w:sz="0" w:space="0" w:color="auto"/>
            <w:right w:val="none" w:sz="0" w:space="0" w:color="auto"/>
          </w:divBdr>
        </w:div>
        <w:div w:id="1898469821">
          <w:marLeft w:val="720"/>
          <w:marRight w:val="0"/>
          <w:marTop w:val="0"/>
          <w:marBottom w:val="0"/>
          <w:divBdr>
            <w:top w:val="none" w:sz="0" w:space="0" w:color="auto"/>
            <w:left w:val="none" w:sz="0" w:space="0" w:color="auto"/>
            <w:bottom w:val="none" w:sz="0" w:space="0" w:color="auto"/>
            <w:right w:val="none" w:sz="0" w:space="0" w:color="auto"/>
          </w:divBdr>
        </w:div>
        <w:div w:id="1024133885">
          <w:marLeft w:val="720"/>
          <w:marRight w:val="0"/>
          <w:marTop w:val="0"/>
          <w:marBottom w:val="0"/>
          <w:divBdr>
            <w:top w:val="none" w:sz="0" w:space="0" w:color="auto"/>
            <w:left w:val="none" w:sz="0" w:space="0" w:color="auto"/>
            <w:bottom w:val="none" w:sz="0" w:space="0" w:color="auto"/>
            <w:right w:val="none" w:sz="0" w:space="0" w:color="auto"/>
          </w:divBdr>
        </w:div>
        <w:div w:id="685860753">
          <w:marLeft w:val="720"/>
          <w:marRight w:val="0"/>
          <w:marTop w:val="0"/>
          <w:marBottom w:val="0"/>
          <w:divBdr>
            <w:top w:val="none" w:sz="0" w:space="0" w:color="auto"/>
            <w:left w:val="none" w:sz="0" w:space="0" w:color="auto"/>
            <w:bottom w:val="none" w:sz="0" w:space="0" w:color="auto"/>
            <w:right w:val="none" w:sz="0" w:space="0" w:color="auto"/>
          </w:divBdr>
        </w:div>
        <w:div w:id="972831815">
          <w:marLeft w:val="720"/>
          <w:marRight w:val="0"/>
          <w:marTop w:val="0"/>
          <w:marBottom w:val="0"/>
          <w:divBdr>
            <w:top w:val="none" w:sz="0" w:space="0" w:color="auto"/>
            <w:left w:val="none" w:sz="0" w:space="0" w:color="auto"/>
            <w:bottom w:val="none" w:sz="0" w:space="0" w:color="auto"/>
            <w:right w:val="none" w:sz="0" w:space="0" w:color="auto"/>
          </w:divBdr>
        </w:div>
        <w:div w:id="85738454">
          <w:marLeft w:val="720"/>
          <w:marRight w:val="0"/>
          <w:marTop w:val="0"/>
          <w:marBottom w:val="0"/>
          <w:divBdr>
            <w:top w:val="none" w:sz="0" w:space="0" w:color="auto"/>
            <w:left w:val="none" w:sz="0" w:space="0" w:color="auto"/>
            <w:bottom w:val="none" w:sz="0" w:space="0" w:color="auto"/>
            <w:right w:val="none" w:sz="0" w:space="0" w:color="auto"/>
          </w:divBdr>
        </w:div>
        <w:div w:id="341472272">
          <w:marLeft w:val="720"/>
          <w:marRight w:val="0"/>
          <w:marTop w:val="0"/>
          <w:marBottom w:val="0"/>
          <w:divBdr>
            <w:top w:val="none" w:sz="0" w:space="0" w:color="auto"/>
            <w:left w:val="none" w:sz="0" w:space="0" w:color="auto"/>
            <w:bottom w:val="none" w:sz="0" w:space="0" w:color="auto"/>
            <w:right w:val="none" w:sz="0" w:space="0" w:color="auto"/>
          </w:divBdr>
        </w:div>
        <w:div w:id="956133525">
          <w:marLeft w:val="720"/>
          <w:marRight w:val="0"/>
          <w:marTop w:val="0"/>
          <w:marBottom w:val="0"/>
          <w:divBdr>
            <w:top w:val="none" w:sz="0" w:space="0" w:color="auto"/>
            <w:left w:val="none" w:sz="0" w:space="0" w:color="auto"/>
            <w:bottom w:val="none" w:sz="0" w:space="0" w:color="auto"/>
            <w:right w:val="none" w:sz="0" w:space="0" w:color="auto"/>
          </w:divBdr>
        </w:div>
        <w:div w:id="943028704">
          <w:marLeft w:val="720"/>
          <w:marRight w:val="0"/>
          <w:marTop w:val="0"/>
          <w:marBottom w:val="0"/>
          <w:divBdr>
            <w:top w:val="none" w:sz="0" w:space="0" w:color="auto"/>
            <w:left w:val="none" w:sz="0" w:space="0" w:color="auto"/>
            <w:bottom w:val="none" w:sz="0" w:space="0" w:color="auto"/>
            <w:right w:val="none" w:sz="0" w:space="0" w:color="auto"/>
          </w:divBdr>
        </w:div>
        <w:div w:id="924612073">
          <w:marLeft w:val="720"/>
          <w:marRight w:val="0"/>
          <w:marTop w:val="0"/>
          <w:marBottom w:val="0"/>
          <w:divBdr>
            <w:top w:val="none" w:sz="0" w:space="0" w:color="auto"/>
            <w:left w:val="none" w:sz="0" w:space="0" w:color="auto"/>
            <w:bottom w:val="none" w:sz="0" w:space="0" w:color="auto"/>
            <w:right w:val="none" w:sz="0" w:space="0" w:color="auto"/>
          </w:divBdr>
        </w:div>
        <w:div w:id="551775561">
          <w:marLeft w:val="720"/>
          <w:marRight w:val="0"/>
          <w:marTop w:val="0"/>
          <w:marBottom w:val="0"/>
          <w:divBdr>
            <w:top w:val="none" w:sz="0" w:space="0" w:color="auto"/>
            <w:left w:val="none" w:sz="0" w:space="0" w:color="auto"/>
            <w:bottom w:val="none" w:sz="0" w:space="0" w:color="auto"/>
            <w:right w:val="none" w:sz="0" w:space="0" w:color="auto"/>
          </w:divBdr>
        </w:div>
        <w:div w:id="858470615">
          <w:marLeft w:val="720"/>
          <w:marRight w:val="0"/>
          <w:marTop w:val="0"/>
          <w:marBottom w:val="0"/>
          <w:divBdr>
            <w:top w:val="none" w:sz="0" w:space="0" w:color="auto"/>
            <w:left w:val="none" w:sz="0" w:space="0" w:color="auto"/>
            <w:bottom w:val="none" w:sz="0" w:space="0" w:color="auto"/>
            <w:right w:val="none" w:sz="0" w:space="0" w:color="auto"/>
          </w:divBdr>
        </w:div>
        <w:div w:id="738017270">
          <w:marLeft w:val="720"/>
          <w:marRight w:val="0"/>
          <w:marTop w:val="0"/>
          <w:marBottom w:val="0"/>
          <w:divBdr>
            <w:top w:val="none" w:sz="0" w:space="0" w:color="auto"/>
            <w:left w:val="none" w:sz="0" w:space="0" w:color="auto"/>
            <w:bottom w:val="none" w:sz="0" w:space="0" w:color="auto"/>
            <w:right w:val="none" w:sz="0" w:space="0" w:color="auto"/>
          </w:divBdr>
        </w:div>
        <w:div w:id="1311330355">
          <w:marLeft w:val="0"/>
          <w:marRight w:val="0"/>
          <w:marTop w:val="0"/>
          <w:marBottom w:val="0"/>
          <w:divBdr>
            <w:top w:val="none" w:sz="0" w:space="0" w:color="auto"/>
            <w:left w:val="none" w:sz="0" w:space="0" w:color="auto"/>
            <w:bottom w:val="none" w:sz="0" w:space="0" w:color="auto"/>
            <w:right w:val="none" w:sz="0" w:space="0" w:color="auto"/>
          </w:divBdr>
        </w:div>
        <w:div w:id="1693648076">
          <w:marLeft w:val="0"/>
          <w:marRight w:val="0"/>
          <w:marTop w:val="0"/>
          <w:marBottom w:val="0"/>
          <w:divBdr>
            <w:top w:val="none" w:sz="0" w:space="0" w:color="auto"/>
            <w:left w:val="none" w:sz="0" w:space="0" w:color="auto"/>
            <w:bottom w:val="none" w:sz="0" w:space="0" w:color="auto"/>
            <w:right w:val="none" w:sz="0" w:space="0" w:color="auto"/>
          </w:divBdr>
        </w:div>
        <w:div w:id="306514874">
          <w:marLeft w:val="0"/>
          <w:marRight w:val="0"/>
          <w:marTop w:val="0"/>
          <w:marBottom w:val="0"/>
          <w:divBdr>
            <w:top w:val="none" w:sz="0" w:space="0" w:color="auto"/>
            <w:left w:val="none" w:sz="0" w:space="0" w:color="auto"/>
            <w:bottom w:val="none" w:sz="0" w:space="0" w:color="auto"/>
            <w:right w:val="none" w:sz="0" w:space="0" w:color="auto"/>
          </w:divBdr>
        </w:div>
        <w:div w:id="2059546337">
          <w:marLeft w:val="360"/>
          <w:marRight w:val="0"/>
          <w:marTop w:val="0"/>
          <w:marBottom w:val="0"/>
          <w:divBdr>
            <w:top w:val="none" w:sz="0" w:space="0" w:color="auto"/>
            <w:left w:val="none" w:sz="0" w:space="0" w:color="auto"/>
            <w:bottom w:val="none" w:sz="0" w:space="0" w:color="auto"/>
            <w:right w:val="none" w:sz="0" w:space="0" w:color="auto"/>
          </w:divBdr>
        </w:div>
        <w:div w:id="2032874385">
          <w:marLeft w:val="360"/>
          <w:marRight w:val="0"/>
          <w:marTop w:val="0"/>
          <w:marBottom w:val="0"/>
          <w:divBdr>
            <w:top w:val="none" w:sz="0" w:space="0" w:color="auto"/>
            <w:left w:val="none" w:sz="0" w:space="0" w:color="auto"/>
            <w:bottom w:val="none" w:sz="0" w:space="0" w:color="auto"/>
            <w:right w:val="none" w:sz="0" w:space="0" w:color="auto"/>
          </w:divBdr>
        </w:div>
        <w:div w:id="1313288608">
          <w:marLeft w:val="360"/>
          <w:marRight w:val="0"/>
          <w:marTop w:val="0"/>
          <w:marBottom w:val="0"/>
          <w:divBdr>
            <w:top w:val="none" w:sz="0" w:space="0" w:color="auto"/>
            <w:left w:val="none" w:sz="0" w:space="0" w:color="auto"/>
            <w:bottom w:val="none" w:sz="0" w:space="0" w:color="auto"/>
            <w:right w:val="none" w:sz="0" w:space="0" w:color="auto"/>
          </w:divBdr>
        </w:div>
        <w:div w:id="1823810092">
          <w:marLeft w:val="360"/>
          <w:marRight w:val="0"/>
          <w:marTop w:val="0"/>
          <w:marBottom w:val="0"/>
          <w:divBdr>
            <w:top w:val="none" w:sz="0" w:space="0" w:color="auto"/>
            <w:left w:val="none" w:sz="0" w:space="0" w:color="auto"/>
            <w:bottom w:val="none" w:sz="0" w:space="0" w:color="auto"/>
            <w:right w:val="none" w:sz="0" w:space="0" w:color="auto"/>
          </w:divBdr>
        </w:div>
        <w:div w:id="2126995113">
          <w:marLeft w:val="360"/>
          <w:marRight w:val="0"/>
          <w:marTop w:val="0"/>
          <w:marBottom w:val="0"/>
          <w:divBdr>
            <w:top w:val="none" w:sz="0" w:space="0" w:color="auto"/>
            <w:left w:val="none" w:sz="0" w:space="0" w:color="auto"/>
            <w:bottom w:val="none" w:sz="0" w:space="0" w:color="auto"/>
            <w:right w:val="none" w:sz="0" w:space="0" w:color="auto"/>
          </w:divBdr>
        </w:div>
        <w:div w:id="694963043">
          <w:marLeft w:val="0"/>
          <w:marRight w:val="0"/>
          <w:marTop w:val="0"/>
          <w:marBottom w:val="200"/>
          <w:divBdr>
            <w:top w:val="none" w:sz="0" w:space="0" w:color="auto"/>
            <w:left w:val="none" w:sz="0" w:space="0" w:color="auto"/>
            <w:bottom w:val="none" w:sz="0" w:space="0" w:color="auto"/>
            <w:right w:val="none" w:sz="0" w:space="0" w:color="auto"/>
          </w:divBdr>
        </w:div>
        <w:div w:id="968819258">
          <w:marLeft w:val="0"/>
          <w:marRight w:val="0"/>
          <w:marTop w:val="0"/>
          <w:marBottom w:val="200"/>
          <w:divBdr>
            <w:top w:val="none" w:sz="0" w:space="0" w:color="auto"/>
            <w:left w:val="none" w:sz="0" w:space="0" w:color="auto"/>
            <w:bottom w:val="none" w:sz="0" w:space="0" w:color="auto"/>
            <w:right w:val="none" w:sz="0" w:space="0" w:color="auto"/>
          </w:divBdr>
        </w:div>
        <w:div w:id="1969043976">
          <w:marLeft w:val="0"/>
          <w:marRight w:val="0"/>
          <w:marTop w:val="0"/>
          <w:marBottom w:val="200"/>
          <w:divBdr>
            <w:top w:val="none" w:sz="0" w:space="0" w:color="auto"/>
            <w:left w:val="none" w:sz="0" w:space="0" w:color="auto"/>
            <w:bottom w:val="none" w:sz="0" w:space="0" w:color="auto"/>
            <w:right w:val="none" w:sz="0" w:space="0" w:color="auto"/>
          </w:divBdr>
        </w:div>
        <w:div w:id="1644851861">
          <w:marLeft w:val="0"/>
          <w:marRight w:val="0"/>
          <w:marTop w:val="0"/>
          <w:marBottom w:val="200"/>
          <w:divBdr>
            <w:top w:val="none" w:sz="0" w:space="0" w:color="auto"/>
            <w:left w:val="none" w:sz="0" w:space="0" w:color="auto"/>
            <w:bottom w:val="none" w:sz="0" w:space="0" w:color="auto"/>
            <w:right w:val="none" w:sz="0" w:space="0" w:color="auto"/>
          </w:divBdr>
        </w:div>
        <w:div w:id="1574969785">
          <w:marLeft w:val="0"/>
          <w:marRight w:val="0"/>
          <w:marTop w:val="0"/>
          <w:marBottom w:val="200"/>
          <w:divBdr>
            <w:top w:val="none" w:sz="0" w:space="0" w:color="auto"/>
            <w:left w:val="none" w:sz="0" w:space="0" w:color="auto"/>
            <w:bottom w:val="none" w:sz="0" w:space="0" w:color="auto"/>
            <w:right w:val="none" w:sz="0" w:space="0" w:color="auto"/>
          </w:divBdr>
        </w:div>
        <w:div w:id="1346402022">
          <w:marLeft w:val="0"/>
          <w:marRight w:val="0"/>
          <w:marTop w:val="0"/>
          <w:marBottom w:val="200"/>
          <w:divBdr>
            <w:top w:val="none" w:sz="0" w:space="0" w:color="auto"/>
            <w:left w:val="none" w:sz="0" w:space="0" w:color="auto"/>
            <w:bottom w:val="none" w:sz="0" w:space="0" w:color="auto"/>
            <w:right w:val="none" w:sz="0" w:space="0" w:color="auto"/>
          </w:divBdr>
        </w:div>
        <w:div w:id="178198313">
          <w:marLeft w:val="0"/>
          <w:marRight w:val="0"/>
          <w:marTop w:val="0"/>
          <w:marBottom w:val="200"/>
          <w:divBdr>
            <w:top w:val="none" w:sz="0" w:space="0" w:color="auto"/>
            <w:left w:val="none" w:sz="0" w:space="0" w:color="auto"/>
            <w:bottom w:val="none" w:sz="0" w:space="0" w:color="auto"/>
            <w:right w:val="none" w:sz="0" w:space="0" w:color="auto"/>
          </w:divBdr>
        </w:div>
        <w:div w:id="499349867">
          <w:marLeft w:val="0"/>
          <w:marRight w:val="0"/>
          <w:marTop w:val="0"/>
          <w:marBottom w:val="200"/>
          <w:divBdr>
            <w:top w:val="none" w:sz="0" w:space="0" w:color="auto"/>
            <w:left w:val="none" w:sz="0" w:space="0" w:color="auto"/>
            <w:bottom w:val="none" w:sz="0" w:space="0" w:color="auto"/>
            <w:right w:val="none" w:sz="0" w:space="0" w:color="auto"/>
          </w:divBdr>
        </w:div>
        <w:div w:id="747457749">
          <w:marLeft w:val="0"/>
          <w:marRight w:val="0"/>
          <w:marTop w:val="0"/>
          <w:marBottom w:val="200"/>
          <w:divBdr>
            <w:top w:val="none" w:sz="0" w:space="0" w:color="auto"/>
            <w:left w:val="none" w:sz="0" w:space="0" w:color="auto"/>
            <w:bottom w:val="none" w:sz="0" w:space="0" w:color="auto"/>
            <w:right w:val="none" w:sz="0" w:space="0" w:color="auto"/>
          </w:divBdr>
        </w:div>
        <w:div w:id="536771119">
          <w:marLeft w:val="0"/>
          <w:marRight w:val="0"/>
          <w:marTop w:val="0"/>
          <w:marBottom w:val="200"/>
          <w:divBdr>
            <w:top w:val="none" w:sz="0" w:space="0" w:color="auto"/>
            <w:left w:val="none" w:sz="0" w:space="0" w:color="auto"/>
            <w:bottom w:val="none" w:sz="0" w:space="0" w:color="auto"/>
            <w:right w:val="none" w:sz="0" w:space="0" w:color="auto"/>
          </w:divBdr>
        </w:div>
        <w:div w:id="12922400">
          <w:marLeft w:val="0"/>
          <w:marRight w:val="0"/>
          <w:marTop w:val="0"/>
          <w:marBottom w:val="200"/>
          <w:divBdr>
            <w:top w:val="none" w:sz="0" w:space="0" w:color="auto"/>
            <w:left w:val="none" w:sz="0" w:space="0" w:color="auto"/>
            <w:bottom w:val="none" w:sz="0" w:space="0" w:color="auto"/>
            <w:right w:val="none" w:sz="0" w:space="0" w:color="auto"/>
          </w:divBdr>
        </w:div>
        <w:div w:id="643583171">
          <w:marLeft w:val="0"/>
          <w:marRight w:val="0"/>
          <w:marTop w:val="0"/>
          <w:marBottom w:val="200"/>
          <w:divBdr>
            <w:top w:val="none" w:sz="0" w:space="0" w:color="auto"/>
            <w:left w:val="none" w:sz="0" w:space="0" w:color="auto"/>
            <w:bottom w:val="none" w:sz="0" w:space="0" w:color="auto"/>
            <w:right w:val="none" w:sz="0" w:space="0" w:color="auto"/>
          </w:divBdr>
        </w:div>
        <w:div w:id="2107336942">
          <w:marLeft w:val="0"/>
          <w:marRight w:val="0"/>
          <w:marTop w:val="0"/>
          <w:marBottom w:val="200"/>
          <w:divBdr>
            <w:top w:val="none" w:sz="0" w:space="0" w:color="auto"/>
            <w:left w:val="none" w:sz="0" w:space="0" w:color="auto"/>
            <w:bottom w:val="none" w:sz="0" w:space="0" w:color="auto"/>
            <w:right w:val="none" w:sz="0" w:space="0" w:color="auto"/>
          </w:divBdr>
        </w:div>
        <w:div w:id="333143892">
          <w:marLeft w:val="0"/>
          <w:marRight w:val="0"/>
          <w:marTop w:val="0"/>
          <w:marBottom w:val="200"/>
          <w:divBdr>
            <w:top w:val="none" w:sz="0" w:space="0" w:color="auto"/>
            <w:left w:val="none" w:sz="0" w:space="0" w:color="auto"/>
            <w:bottom w:val="none" w:sz="0" w:space="0" w:color="auto"/>
            <w:right w:val="none" w:sz="0" w:space="0" w:color="auto"/>
          </w:divBdr>
        </w:div>
        <w:div w:id="926426583">
          <w:marLeft w:val="0"/>
          <w:marRight w:val="0"/>
          <w:marTop w:val="0"/>
          <w:marBottom w:val="200"/>
          <w:divBdr>
            <w:top w:val="none" w:sz="0" w:space="0" w:color="auto"/>
            <w:left w:val="none" w:sz="0" w:space="0" w:color="auto"/>
            <w:bottom w:val="none" w:sz="0" w:space="0" w:color="auto"/>
            <w:right w:val="none" w:sz="0" w:space="0" w:color="auto"/>
          </w:divBdr>
        </w:div>
        <w:div w:id="794324359">
          <w:marLeft w:val="0"/>
          <w:marRight w:val="0"/>
          <w:marTop w:val="0"/>
          <w:marBottom w:val="200"/>
          <w:divBdr>
            <w:top w:val="none" w:sz="0" w:space="0" w:color="auto"/>
            <w:left w:val="none" w:sz="0" w:space="0" w:color="auto"/>
            <w:bottom w:val="none" w:sz="0" w:space="0" w:color="auto"/>
            <w:right w:val="none" w:sz="0" w:space="0" w:color="auto"/>
          </w:divBdr>
        </w:div>
        <w:div w:id="49813448">
          <w:marLeft w:val="0"/>
          <w:marRight w:val="0"/>
          <w:marTop w:val="0"/>
          <w:marBottom w:val="200"/>
          <w:divBdr>
            <w:top w:val="none" w:sz="0" w:space="0" w:color="auto"/>
            <w:left w:val="none" w:sz="0" w:space="0" w:color="auto"/>
            <w:bottom w:val="none" w:sz="0" w:space="0" w:color="auto"/>
            <w:right w:val="none" w:sz="0" w:space="0" w:color="auto"/>
          </w:divBdr>
        </w:div>
        <w:div w:id="1786852122">
          <w:marLeft w:val="0"/>
          <w:marRight w:val="0"/>
          <w:marTop w:val="0"/>
          <w:marBottom w:val="200"/>
          <w:divBdr>
            <w:top w:val="none" w:sz="0" w:space="0" w:color="auto"/>
            <w:left w:val="none" w:sz="0" w:space="0" w:color="auto"/>
            <w:bottom w:val="none" w:sz="0" w:space="0" w:color="auto"/>
            <w:right w:val="none" w:sz="0" w:space="0" w:color="auto"/>
          </w:divBdr>
        </w:div>
        <w:div w:id="328990915">
          <w:marLeft w:val="0"/>
          <w:marRight w:val="0"/>
          <w:marTop w:val="0"/>
          <w:marBottom w:val="200"/>
          <w:divBdr>
            <w:top w:val="none" w:sz="0" w:space="0" w:color="auto"/>
            <w:left w:val="none" w:sz="0" w:space="0" w:color="auto"/>
            <w:bottom w:val="none" w:sz="0" w:space="0" w:color="auto"/>
            <w:right w:val="none" w:sz="0" w:space="0" w:color="auto"/>
          </w:divBdr>
        </w:div>
        <w:div w:id="892544405">
          <w:marLeft w:val="0"/>
          <w:marRight w:val="0"/>
          <w:marTop w:val="0"/>
          <w:marBottom w:val="200"/>
          <w:divBdr>
            <w:top w:val="none" w:sz="0" w:space="0" w:color="auto"/>
            <w:left w:val="none" w:sz="0" w:space="0" w:color="auto"/>
            <w:bottom w:val="none" w:sz="0" w:space="0" w:color="auto"/>
            <w:right w:val="none" w:sz="0" w:space="0" w:color="auto"/>
          </w:divBdr>
        </w:div>
        <w:div w:id="1673534371">
          <w:marLeft w:val="0"/>
          <w:marRight w:val="0"/>
          <w:marTop w:val="0"/>
          <w:marBottom w:val="200"/>
          <w:divBdr>
            <w:top w:val="none" w:sz="0" w:space="0" w:color="auto"/>
            <w:left w:val="none" w:sz="0" w:space="0" w:color="auto"/>
            <w:bottom w:val="none" w:sz="0" w:space="0" w:color="auto"/>
            <w:right w:val="none" w:sz="0" w:space="0" w:color="auto"/>
          </w:divBdr>
        </w:div>
        <w:div w:id="1504975752">
          <w:marLeft w:val="0"/>
          <w:marRight w:val="0"/>
          <w:marTop w:val="0"/>
          <w:marBottom w:val="200"/>
          <w:divBdr>
            <w:top w:val="none" w:sz="0" w:space="0" w:color="auto"/>
            <w:left w:val="none" w:sz="0" w:space="0" w:color="auto"/>
            <w:bottom w:val="none" w:sz="0" w:space="0" w:color="auto"/>
            <w:right w:val="none" w:sz="0" w:space="0" w:color="auto"/>
          </w:divBdr>
        </w:div>
        <w:div w:id="1403135965">
          <w:marLeft w:val="0"/>
          <w:marRight w:val="0"/>
          <w:marTop w:val="0"/>
          <w:marBottom w:val="200"/>
          <w:divBdr>
            <w:top w:val="none" w:sz="0" w:space="0" w:color="auto"/>
            <w:left w:val="none" w:sz="0" w:space="0" w:color="auto"/>
            <w:bottom w:val="none" w:sz="0" w:space="0" w:color="auto"/>
            <w:right w:val="none" w:sz="0" w:space="0" w:color="auto"/>
          </w:divBdr>
        </w:div>
        <w:div w:id="1256478860">
          <w:marLeft w:val="0"/>
          <w:marRight w:val="0"/>
          <w:marTop w:val="0"/>
          <w:marBottom w:val="200"/>
          <w:divBdr>
            <w:top w:val="none" w:sz="0" w:space="0" w:color="auto"/>
            <w:left w:val="none" w:sz="0" w:space="0" w:color="auto"/>
            <w:bottom w:val="none" w:sz="0" w:space="0" w:color="auto"/>
            <w:right w:val="none" w:sz="0" w:space="0" w:color="auto"/>
          </w:divBdr>
        </w:div>
        <w:div w:id="189421928">
          <w:marLeft w:val="0"/>
          <w:marRight w:val="0"/>
          <w:marTop w:val="0"/>
          <w:marBottom w:val="200"/>
          <w:divBdr>
            <w:top w:val="none" w:sz="0" w:space="0" w:color="auto"/>
            <w:left w:val="none" w:sz="0" w:space="0" w:color="auto"/>
            <w:bottom w:val="none" w:sz="0" w:space="0" w:color="auto"/>
            <w:right w:val="none" w:sz="0" w:space="0" w:color="auto"/>
          </w:divBdr>
        </w:div>
        <w:div w:id="136342113">
          <w:marLeft w:val="0"/>
          <w:marRight w:val="0"/>
          <w:marTop w:val="0"/>
          <w:marBottom w:val="200"/>
          <w:divBdr>
            <w:top w:val="none" w:sz="0" w:space="0" w:color="auto"/>
            <w:left w:val="none" w:sz="0" w:space="0" w:color="auto"/>
            <w:bottom w:val="none" w:sz="0" w:space="0" w:color="auto"/>
            <w:right w:val="none" w:sz="0" w:space="0" w:color="auto"/>
          </w:divBdr>
        </w:div>
        <w:div w:id="695274093">
          <w:marLeft w:val="0"/>
          <w:marRight w:val="0"/>
          <w:marTop w:val="0"/>
          <w:marBottom w:val="200"/>
          <w:divBdr>
            <w:top w:val="none" w:sz="0" w:space="0" w:color="auto"/>
            <w:left w:val="none" w:sz="0" w:space="0" w:color="auto"/>
            <w:bottom w:val="none" w:sz="0" w:space="0" w:color="auto"/>
            <w:right w:val="none" w:sz="0" w:space="0" w:color="auto"/>
          </w:divBdr>
        </w:div>
        <w:div w:id="1900630817">
          <w:marLeft w:val="0"/>
          <w:marRight w:val="0"/>
          <w:marTop w:val="0"/>
          <w:marBottom w:val="200"/>
          <w:divBdr>
            <w:top w:val="none" w:sz="0" w:space="0" w:color="auto"/>
            <w:left w:val="none" w:sz="0" w:space="0" w:color="auto"/>
            <w:bottom w:val="none" w:sz="0" w:space="0" w:color="auto"/>
            <w:right w:val="none" w:sz="0" w:space="0" w:color="auto"/>
          </w:divBdr>
        </w:div>
        <w:div w:id="924068759">
          <w:marLeft w:val="0"/>
          <w:marRight w:val="0"/>
          <w:marTop w:val="0"/>
          <w:marBottom w:val="200"/>
          <w:divBdr>
            <w:top w:val="none" w:sz="0" w:space="0" w:color="auto"/>
            <w:left w:val="none" w:sz="0" w:space="0" w:color="auto"/>
            <w:bottom w:val="none" w:sz="0" w:space="0" w:color="auto"/>
            <w:right w:val="none" w:sz="0" w:space="0" w:color="auto"/>
          </w:divBdr>
        </w:div>
        <w:div w:id="1387679951">
          <w:marLeft w:val="0"/>
          <w:marRight w:val="0"/>
          <w:marTop w:val="0"/>
          <w:marBottom w:val="200"/>
          <w:divBdr>
            <w:top w:val="none" w:sz="0" w:space="0" w:color="auto"/>
            <w:left w:val="none" w:sz="0" w:space="0" w:color="auto"/>
            <w:bottom w:val="none" w:sz="0" w:space="0" w:color="auto"/>
            <w:right w:val="none" w:sz="0" w:space="0" w:color="auto"/>
          </w:divBdr>
        </w:div>
        <w:div w:id="685670357">
          <w:marLeft w:val="0"/>
          <w:marRight w:val="0"/>
          <w:marTop w:val="0"/>
          <w:marBottom w:val="200"/>
          <w:divBdr>
            <w:top w:val="none" w:sz="0" w:space="0" w:color="auto"/>
            <w:left w:val="none" w:sz="0" w:space="0" w:color="auto"/>
            <w:bottom w:val="none" w:sz="0" w:space="0" w:color="auto"/>
            <w:right w:val="none" w:sz="0" w:space="0" w:color="auto"/>
          </w:divBdr>
        </w:div>
        <w:div w:id="796878526">
          <w:marLeft w:val="0"/>
          <w:marRight w:val="0"/>
          <w:marTop w:val="0"/>
          <w:marBottom w:val="200"/>
          <w:divBdr>
            <w:top w:val="none" w:sz="0" w:space="0" w:color="auto"/>
            <w:left w:val="none" w:sz="0" w:space="0" w:color="auto"/>
            <w:bottom w:val="none" w:sz="0" w:space="0" w:color="auto"/>
            <w:right w:val="none" w:sz="0" w:space="0" w:color="auto"/>
          </w:divBdr>
        </w:div>
        <w:div w:id="705448770">
          <w:marLeft w:val="0"/>
          <w:marRight w:val="0"/>
          <w:marTop w:val="0"/>
          <w:marBottom w:val="200"/>
          <w:divBdr>
            <w:top w:val="none" w:sz="0" w:space="0" w:color="auto"/>
            <w:left w:val="none" w:sz="0" w:space="0" w:color="auto"/>
            <w:bottom w:val="none" w:sz="0" w:space="0" w:color="auto"/>
            <w:right w:val="none" w:sz="0" w:space="0" w:color="auto"/>
          </w:divBdr>
        </w:div>
        <w:div w:id="853109534">
          <w:marLeft w:val="0"/>
          <w:marRight w:val="0"/>
          <w:marTop w:val="0"/>
          <w:marBottom w:val="200"/>
          <w:divBdr>
            <w:top w:val="none" w:sz="0" w:space="0" w:color="auto"/>
            <w:left w:val="none" w:sz="0" w:space="0" w:color="auto"/>
            <w:bottom w:val="none" w:sz="0" w:space="0" w:color="auto"/>
            <w:right w:val="none" w:sz="0" w:space="0" w:color="auto"/>
          </w:divBdr>
        </w:div>
        <w:div w:id="2055688028">
          <w:marLeft w:val="0"/>
          <w:marRight w:val="0"/>
          <w:marTop w:val="0"/>
          <w:marBottom w:val="200"/>
          <w:divBdr>
            <w:top w:val="none" w:sz="0" w:space="0" w:color="auto"/>
            <w:left w:val="none" w:sz="0" w:space="0" w:color="auto"/>
            <w:bottom w:val="none" w:sz="0" w:space="0" w:color="auto"/>
            <w:right w:val="none" w:sz="0" w:space="0" w:color="auto"/>
          </w:divBdr>
        </w:div>
        <w:div w:id="663514717">
          <w:marLeft w:val="0"/>
          <w:marRight w:val="0"/>
          <w:marTop w:val="0"/>
          <w:marBottom w:val="200"/>
          <w:divBdr>
            <w:top w:val="none" w:sz="0" w:space="0" w:color="auto"/>
            <w:left w:val="none" w:sz="0" w:space="0" w:color="auto"/>
            <w:bottom w:val="none" w:sz="0" w:space="0" w:color="auto"/>
            <w:right w:val="none" w:sz="0" w:space="0" w:color="auto"/>
          </w:divBdr>
        </w:div>
        <w:div w:id="398290960">
          <w:marLeft w:val="0"/>
          <w:marRight w:val="0"/>
          <w:marTop w:val="0"/>
          <w:marBottom w:val="200"/>
          <w:divBdr>
            <w:top w:val="none" w:sz="0" w:space="0" w:color="auto"/>
            <w:left w:val="none" w:sz="0" w:space="0" w:color="auto"/>
            <w:bottom w:val="none" w:sz="0" w:space="0" w:color="auto"/>
            <w:right w:val="none" w:sz="0" w:space="0" w:color="auto"/>
          </w:divBdr>
        </w:div>
        <w:div w:id="1194416126">
          <w:marLeft w:val="0"/>
          <w:marRight w:val="0"/>
          <w:marTop w:val="0"/>
          <w:marBottom w:val="200"/>
          <w:divBdr>
            <w:top w:val="none" w:sz="0" w:space="0" w:color="auto"/>
            <w:left w:val="none" w:sz="0" w:space="0" w:color="auto"/>
            <w:bottom w:val="none" w:sz="0" w:space="0" w:color="auto"/>
            <w:right w:val="none" w:sz="0" w:space="0" w:color="auto"/>
          </w:divBdr>
        </w:div>
        <w:div w:id="1194341082">
          <w:marLeft w:val="0"/>
          <w:marRight w:val="0"/>
          <w:marTop w:val="0"/>
          <w:marBottom w:val="200"/>
          <w:divBdr>
            <w:top w:val="none" w:sz="0" w:space="0" w:color="auto"/>
            <w:left w:val="none" w:sz="0" w:space="0" w:color="auto"/>
            <w:bottom w:val="none" w:sz="0" w:space="0" w:color="auto"/>
            <w:right w:val="none" w:sz="0" w:space="0" w:color="auto"/>
          </w:divBdr>
        </w:div>
        <w:div w:id="1922906253">
          <w:marLeft w:val="0"/>
          <w:marRight w:val="0"/>
          <w:marTop w:val="0"/>
          <w:marBottom w:val="200"/>
          <w:divBdr>
            <w:top w:val="none" w:sz="0" w:space="0" w:color="auto"/>
            <w:left w:val="none" w:sz="0" w:space="0" w:color="auto"/>
            <w:bottom w:val="none" w:sz="0" w:space="0" w:color="auto"/>
            <w:right w:val="none" w:sz="0" w:space="0" w:color="auto"/>
          </w:divBdr>
        </w:div>
        <w:div w:id="40401574">
          <w:marLeft w:val="0"/>
          <w:marRight w:val="0"/>
          <w:marTop w:val="0"/>
          <w:marBottom w:val="200"/>
          <w:divBdr>
            <w:top w:val="none" w:sz="0" w:space="0" w:color="auto"/>
            <w:left w:val="none" w:sz="0" w:space="0" w:color="auto"/>
            <w:bottom w:val="none" w:sz="0" w:space="0" w:color="auto"/>
            <w:right w:val="none" w:sz="0" w:space="0" w:color="auto"/>
          </w:divBdr>
        </w:div>
        <w:div w:id="1364595148">
          <w:marLeft w:val="0"/>
          <w:marRight w:val="0"/>
          <w:marTop w:val="0"/>
          <w:marBottom w:val="200"/>
          <w:divBdr>
            <w:top w:val="none" w:sz="0" w:space="0" w:color="auto"/>
            <w:left w:val="none" w:sz="0" w:space="0" w:color="auto"/>
            <w:bottom w:val="none" w:sz="0" w:space="0" w:color="auto"/>
            <w:right w:val="none" w:sz="0" w:space="0" w:color="auto"/>
          </w:divBdr>
        </w:div>
        <w:div w:id="1146584430">
          <w:marLeft w:val="0"/>
          <w:marRight w:val="0"/>
          <w:marTop w:val="0"/>
          <w:marBottom w:val="200"/>
          <w:divBdr>
            <w:top w:val="none" w:sz="0" w:space="0" w:color="auto"/>
            <w:left w:val="none" w:sz="0" w:space="0" w:color="auto"/>
            <w:bottom w:val="none" w:sz="0" w:space="0" w:color="auto"/>
            <w:right w:val="none" w:sz="0" w:space="0" w:color="auto"/>
          </w:divBdr>
        </w:div>
        <w:div w:id="317612640">
          <w:marLeft w:val="0"/>
          <w:marRight w:val="0"/>
          <w:marTop w:val="0"/>
          <w:marBottom w:val="200"/>
          <w:divBdr>
            <w:top w:val="none" w:sz="0" w:space="0" w:color="auto"/>
            <w:left w:val="none" w:sz="0" w:space="0" w:color="auto"/>
            <w:bottom w:val="none" w:sz="0" w:space="0" w:color="auto"/>
            <w:right w:val="none" w:sz="0" w:space="0" w:color="auto"/>
          </w:divBdr>
        </w:div>
        <w:div w:id="815757447">
          <w:marLeft w:val="0"/>
          <w:marRight w:val="0"/>
          <w:marTop w:val="0"/>
          <w:marBottom w:val="200"/>
          <w:divBdr>
            <w:top w:val="none" w:sz="0" w:space="0" w:color="auto"/>
            <w:left w:val="none" w:sz="0" w:space="0" w:color="auto"/>
            <w:bottom w:val="none" w:sz="0" w:space="0" w:color="auto"/>
            <w:right w:val="none" w:sz="0" w:space="0" w:color="auto"/>
          </w:divBdr>
        </w:div>
        <w:div w:id="2064866937">
          <w:marLeft w:val="0"/>
          <w:marRight w:val="0"/>
          <w:marTop w:val="0"/>
          <w:marBottom w:val="200"/>
          <w:divBdr>
            <w:top w:val="none" w:sz="0" w:space="0" w:color="auto"/>
            <w:left w:val="none" w:sz="0" w:space="0" w:color="auto"/>
            <w:bottom w:val="none" w:sz="0" w:space="0" w:color="auto"/>
            <w:right w:val="none" w:sz="0" w:space="0" w:color="auto"/>
          </w:divBdr>
        </w:div>
        <w:div w:id="1550072283">
          <w:marLeft w:val="0"/>
          <w:marRight w:val="0"/>
          <w:marTop w:val="0"/>
          <w:marBottom w:val="200"/>
          <w:divBdr>
            <w:top w:val="none" w:sz="0" w:space="0" w:color="auto"/>
            <w:left w:val="none" w:sz="0" w:space="0" w:color="auto"/>
            <w:bottom w:val="none" w:sz="0" w:space="0" w:color="auto"/>
            <w:right w:val="none" w:sz="0" w:space="0" w:color="auto"/>
          </w:divBdr>
        </w:div>
        <w:div w:id="562564364">
          <w:marLeft w:val="0"/>
          <w:marRight w:val="0"/>
          <w:marTop w:val="0"/>
          <w:marBottom w:val="200"/>
          <w:divBdr>
            <w:top w:val="none" w:sz="0" w:space="0" w:color="auto"/>
            <w:left w:val="none" w:sz="0" w:space="0" w:color="auto"/>
            <w:bottom w:val="none" w:sz="0" w:space="0" w:color="auto"/>
            <w:right w:val="none" w:sz="0" w:space="0" w:color="auto"/>
          </w:divBdr>
        </w:div>
        <w:div w:id="544609496">
          <w:marLeft w:val="0"/>
          <w:marRight w:val="0"/>
          <w:marTop w:val="0"/>
          <w:marBottom w:val="200"/>
          <w:divBdr>
            <w:top w:val="none" w:sz="0" w:space="0" w:color="auto"/>
            <w:left w:val="none" w:sz="0" w:space="0" w:color="auto"/>
            <w:bottom w:val="none" w:sz="0" w:space="0" w:color="auto"/>
            <w:right w:val="none" w:sz="0" w:space="0" w:color="auto"/>
          </w:divBdr>
        </w:div>
        <w:div w:id="867109463">
          <w:marLeft w:val="0"/>
          <w:marRight w:val="0"/>
          <w:marTop w:val="0"/>
          <w:marBottom w:val="200"/>
          <w:divBdr>
            <w:top w:val="none" w:sz="0" w:space="0" w:color="auto"/>
            <w:left w:val="none" w:sz="0" w:space="0" w:color="auto"/>
            <w:bottom w:val="none" w:sz="0" w:space="0" w:color="auto"/>
            <w:right w:val="none" w:sz="0" w:space="0" w:color="auto"/>
          </w:divBdr>
        </w:div>
        <w:div w:id="1067873878">
          <w:marLeft w:val="0"/>
          <w:marRight w:val="0"/>
          <w:marTop w:val="0"/>
          <w:marBottom w:val="20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quizlet.com/765655/la-camisa-de-margarita-flash-cards/" TargetMode="External"/><Relationship Id="rId18" Type="http://schemas.openxmlformats.org/officeDocument/2006/relationships/hyperlink" Target="http://pulsoverde.nrdc.org/rmenendez/" TargetMode="External"/><Relationship Id="rId26" Type="http://schemas.openxmlformats.org/officeDocument/2006/relationships/hyperlink" Target="http://www.nj.gov/education/bilingual/pd/fabric/fabric.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o2learn.com/" TargetMode="External"/><Relationship Id="rId34" Type="http://schemas.openxmlformats.org/officeDocument/2006/relationships/hyperlink" Target="http://www.hoagiesgifted.org/programs.htm" TargetMode="External"/><Relationship Id="rId7" Type="http://schemas.openxmlformats.org/officeDocument/2006/relationships/header" Target="header1.xml"/><Relationship Id="rId12" Type="http://schemas.openxmlformats.org/officeDocument/2006/relationships/hyperlink" Target="http://litgloss.buffalo.edu/palma/text.shtml" TargetMode="External"/><Relationship Id="rId17" Type="http://schemas.openxmlformats.org/officeDocument/2006/relationships/hyperlink" Target="http://es.wikipedia.org/wiki/Albert_Pujols" TargetMode="External"/><Relationship Id="rId25" Type="http://schemas.openxmlformats.org/officeDocument/2006/relationships/hyperlink" Target="http://www.nj.gov/education/bilingual/pd/fabric/fabric.pdf" TargetMode="External"/><Relationship Id="rId33" Type="http://schemas.openxmlformats.org/officeDocument/2006/relationships/hyperlink" Target="http://www.npr.org/sections/ed/2015/09/28/443193523/who-are-the-gifted-and-talented-and-what-do-they-nee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ola.com/actualidad/200905278568/sonia/sotomayor/jueza/" TargetMode="External"/><Relationship Id="rId20" Type="http://schemas.openxmlformats.org/officeDocument/2006/relationships/hyperlink" Target="http://carlosbeltranacademy.org" TargetMode="External"/><Relationship Id="rId29" Type="http://schemas.openxmlformats.org/officeDocument/2006/relationships/hyperlink" Target="http://www.nj.gov/education/bilingual/pd/fabric/fabri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s://www.learningally.org/" TargetMode="External"/><Relationship Id="rId32" Type="http://schemas.openxmlformats.org/officeDocument/2006/relationships/hyperlink" Target="http://www.readingrockets.org/reading-topics/english-language-learners" TargetMode="External"/><Relationship Id="rId37"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nosdivorciamos.com/articulo.php?id=PD003" TargetMode="External"/><Relationship Id="rId23" Type="http://schemas.openxmlformats.org/officeDocument/2006/relationships/hyperlink" Target="http://www.interventioncentral.org/" TargetMode="External"/><Relationship Id="rId28" Type="http://schemas.openxmlformats.org/officeDocument/2006/relationships/hyperlink" Target="http://www.nj.gov/education/bilingual/pd/fabric/fabric.pdf" TargetMode="External"/><Relationship Id="rId36" Type="http://schemas.openxmlformats.org/officeDocument/2006/relationships/hyperlink" Target="http://www.nj.gov/education/cte/hl/CRP.pdf" TargetMode="External"/><Relationship Id="rId10" Type="http://schemas.openxmlformats.org/officeDocument/2006/relationships/header" Target="header4.xml"/><Relationship Id="rId19" Type="http://schemas.openxmlformats.org/officeDocument/2006/relationships/hyperlink" Target="http://www.larepublica.pe/03-01-2011/historico-nuevos-gobernadores-hispanos-en-estados-unidos" TargetMode="External"/><Relationship Id="rId31" Type="http://schemas.openxmlformats.org/officeDocument/2006/relationships/hyperlink" Target="https://www.edutopia.org/blog/strategies-and-resources-supporting-ell-todd-finley"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elespectador.com/noticias/actualidad/articulo102647-el-divorcio-estados-unidos-ya-un-lujo" TargetMode="External"/><Relationship Id="rId22" Type="http://schemas.openxmlformats.org/officeDocument/2006/relationships/hyperlink" Target="http://www.senteacher.org/" TargetMode="External"/><Relationship Id="rId27" Type="http://schemas.openxmlformats.org/officeDocument/2006/relationships/hyperlink" Target="http://www.nj.gov/education/bilingual/pd/fabric/fabric.pdf" TargetMode="External"/><Relationship Id="rId30" Type="http://schemas.openxmlformats.org/officeDocument/2006/relationships/hyperlink" Target="http://www.colorincolorado.org/new-teaching-ells" TargetMode="External"/><Relationship Id="rId35" Type="http://schemas.openxmlformats.org/officeDocument/2006/relationships/hyperlink" Target="http://www.p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9065</Words>
  <Characters>51673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PUBLIC SCHOOLS OF EDISON TOWNSHIP</vt:lpstr>
    </vt:vector>
  </TitlesOfParts>
  <Company/>
  <LinksUpToDate>false</LinksUpToDate>
  <CharactersWithSpaces>60617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OF EDISON TOWNSHIP</dc:title>
  <dc:creator>Diane Ruiz User</dc:creator>
  <cp:lastModifiedBy>Michele Schreiner</cp:lastModifiedBy>
  <cp:revision>2</cp:revision>
  <cp:lastPrinted>2010-01-06T13:03:00Z</cp:lastPrinted>
  <dcterms:created xsi:type="dcterms:W3CDTF">2016-11-02T14:28:00Z</dcterms:created>
  <dcterms:modified xsi:type="dcterms:W3CDTF">2016-11-02T14:28:00Z</dcterms:modified>
</cp:coreProperties>
</file>